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B00A8" w14:textId="77777777" w:rsidR="00744B7F" w:rsidRDefault="00D21E47">
      <w:pPr>
        <w:rPr>
          <w:rFonts w:ascii="Arial" w:eastAsia="Arial" w:hAnsi="Arial" w:cs="Arial"/>
          <w:b/>
          <w:bCs/>
          <w:sz w:val="28"/>
          <w:szCs w:val="28"/>
        </w:rPr>
      </w:pPr>
      <w:r>
        <w:rPr>
          <w:rFonts w:ascii="Arial" w:eastAsia="Arial" w:hAnsi="Arial" w:cs="Arial"/>
          <w:b/>
          <w:bCs/>
          <w:sz w:val="28"/>
          <w:szCs w:val="28"/>
        </w:rPr>
        <w:t>Møtereferat</w:t>
      </w:r>
      <w:r>
        <w:rPr>
          <w:noProof/>
        </w:rPr>
        <w:drawing>
          <wp:anchor distT="0" distB="0" distL="114300" distR="114300" simplePos="0" relativeHeight="251658240" behindDoc="0" locked="0" layoutInCell="1" hidden="0" allowOverlap="1" wp14:anchorId="06687106" wp14:editId="6FC4A514">
            <wp:simplePos x="0" y="0"/>
            <wp:positionH relativeFrom="column">
              <wp:posOffset>5047615</wp:posOffset>
            </wp:positionH>
            <wp:positionV relativeFrom="paragraph">
              <wp:posOffset>13601</wp:posOffset>
            </wp:positionV>
            <wp:extent cx="711835" cy="720090"/>
            <wp:effectExtent l="15875" t="15875" r="15875" b="1587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1835" cy="720090"/>
                    </a:xfrm>
                    <a:prstGeom prst="rect">
                      <a:avLst/>
                    </a:prstGeom>
                    <a:ln w="15875">
                      <a:solidFill>
                        <a:srgbClr val="000000"/>
                      </a:solidFill>
                      <a:prstDash val="solid"/>
                    </a:ln>
                  </pic:spPr>
                </pic:pic>
              </a:graphicData>
            </a:graphic>
          </wp:anchor>
        </w:drawing>
      </w:r>
    </w:p>
    <w:p w14:paraId="5724DAD0" w14:textId="77777777" w:rsidR="00744B7F" w:rsidRDefault="00D21E47">
      <w:pPr>
        <w:spacing w:after="0"/>
        <w:rPr>
          <w:rFonts w:ascii="Arial" w:eastAsia="Arial" w:hAnsi="Arial" w:cs="Arial"/>
          <w:b/>
          <w:bCs/>
          <w:sz w:val="28"/>
          <w:szCs w:val="28"/>
        </w:rPr>
      </w:pPr>
      <w:r>
        <w:rPr>
          <w:rFonts w:ascii="Arial" w:eastAsia="Arial" w:hAnsi="Arial" w:cs="Arial"/>
          <w:b/>
          <w:bCs/>
          <w:sz w:val="28"/>
          <w:szCs w:val="28"/>
        </w:rPr>
        <w:t>FAU-MØTE 5, skuleåret 2025-26</w:t>
      </w:r>
    </w:p>
    <w:p w14:paraId="3BEB36BA" w14:textId="77777777" w:rsidR="00744B7F" w:rsidRDefault="00D21E47">
      <w:pPr>
        <w:spacing w:after="0"/>
        <w:rPr>
          <w:rFonts w:ascii="Arial" w:eastAsia="Arial" w:hAnsi="Arial" w:cs="Arial"/>
          <w:sz w:val="24"/>
          <w:szCs w:val="24"/>
        </w:rPr>
      </w:pPr>
      <w:r>
        <w:rPr>
          <w:rFonts w:ascii="Arial" w:eastAsia="Arial" w:hAnsi="Arial" w:cs="Arial"/>
          <w:sz w:val="24"/>
          <w:szCs w:val="24"/>
        </w:rPr>
        <w:t>Torsdag 5. Februar, kl 19.30 – 21.00</w:t>
      </w:r>
    </w:p>
    <w:p w14:paraId="499F5D41" w14:textId="77777777" w:rsidR="00744B7F" w:rsidRDefault="00744B7F">
      <w:pPr>
        <w:spacing w:after="0"/>
        <w:ind w:left="-425"/>
        <w:rPr>
          <w:rFonts w:ascii="Arial" w:eastAsia="Arial" w:hAnsi="Arial" w:cs="Arial"/>
          <w:sz w:val="24"/>
          <w:szCs w:val="24"/>
        </w:rPr>
      </w:pPr>
    </w:p>
    <w:p w14:paraId="01C95EBC" w14:textId="77777777" w:rsidR="00744B7F" w:rsidRDefault="00D21E47">
      <w:pPr>
        <w:rPr>
          <w:rFonts w:ascii="Arial" w:eastAsia="Arial" w:hAnsi="Arial" w:cs="Arial"/>
          <w:sz w:val="24"/>
          <w:szCs w:val="24"/>
        </w:rPr>
      </w:pPr>
      <w:r>
        <w:rPr>
          <w:rFonts w:ascii="Arial" w:eastAsia="Arial" w:hAnsi="Arial" w:cs="Arial"/>
          <w:sz w:val="24"/>
          <w:szCs w:val="24"/>
        </w:rPr>
        <w:t>Fremmøteregistering</w:t>
      </w:r>
    </w:p>
    <w:tbl>
      <w:tblPr>
        <w:tblStyle w:val="a"/>
        <w:tblW w:w="9607"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619"/>
      </w:tblGrid>
      <w:tr w:rsidR="00744B7F" w14:paraId="26B29FF9" w14:textId="77777777">
        <w:tc>
          <w:tcPr>
            <w:tcW w:w="988" w:type="dxa"/>
          </w:tcPr>
          <w:p w14:paraId="2543F6CA" w14:textId="77777777" w:rsidR="00744B7F" w:rsidRDefault="00D21E47">
            <w:pPr>
              <w:rPr>
                <w:rFonts w:ascii="Arial" w:eastAsia="Arial" w:hAnsi="Arial" w:cs="Arial"/>
                <w:sz w:val="24"/>
                <w:szCs w:val="24"/>
              </w:rPr>
            </w:pPr>
            <w:r>
              <w:rPr>
                <w:rFonts w:ascii="Arial" w:eastAsia="Arial" w:hAnsi="Arial" w:cs="Arial"/>
                <w:sz w:val="24"/>
                <w:szCs w:val="24"/>
              </w:rPr>
              <w:t>Sak 29</w:t>
            </w:r>
          </w:p>
        </w:tc>
        <w:tc>
          <w:tcPr>
            <w:tcW w:w="8619" w:type="dxa"/>
          </w:tcPr>
          <w:p w14:paraId="3B5F6878" w14:textId="77777777" w:rsidR="00744B7F" w:rsidRDefault="00D21E47">
            <w:pPr>
              <w:rPr>
                <w:rFonts w:ascii="Arial" w:eastAsia="Arial" w:hAnsi="Arial" w:cs="Arial"/>
                <w:b/>
                <w:bCs/>
                <w:sz w:val="24"/>
                <w:szCs w:val="24"/>
              </w:rPr>
            </w:pPr>
            <w:r>
              <w:rPr>
                <w:rFonts w:ascii="Arial" w:eastAsia="Arial" w:hAnsi="Arial" w:cs="Arial"/>
                <w:b/>
                <w:bCs/>
                <w:sz w:val="24"/>
                <w:szCs w:val="24"/>
              </w:rPr>
              <w:t>Godkjenning av innkalling</w:t>
            </w:r>
          </w:p>
          <w:p w14:paraId="5637A034" w14:textId="77777777" w:rsidR="00744B7F" w:rsidRDefault="00744B7F">
            <w:pPr>
              <w:rPr>
                <w:rFonts w:ascii="Arial" w:eastAsia="Arial" w:hAnsi="Arial" w:cs="Arial"/>
                <w:sz w:val="24"/>
                <w:szCs w:val="24"/>
              </w:rPr>
            </w:pPr>
          </w:p>
          <w:p w14:paraId="2F09D836" w14:textId="77777777" w:rsidR="00744B7F" w:rsidRDefault="00D21E47">
            <w:pPr>
              <w:rPr>
                <w:rFonts w:ascii="Arial" w:eastAsia="Arial" w:hAnsi="Arial" w:cs="Arial"/>
                <w:sz w:val="24"/>
                <w:szCs w:val="24"/>
              </w:rPr>
            </w:pPr>
            <w:r>
              <w:rPr>
                <w:rFonts w:ascii="Arial" w:eastAsia="Arial" w:hAnsi="Arial" w:cs="Arial"/>
                <w:sz w:val="24"/>
                <w:szCs w:val="24"/>
              </w:rPr>
              <w:t>Referatet er godkjent frå sist møte.</w:t>
            </w:r>
          </w:p>
          <w:p w14:paraId="27B869FC" w14:textId="77777777" w:rsidR="00744B7F" w:rsidRDefault="00D21E47">
            <w:pPr>
              <w:rPr>
                <w:rFonts w:ascii="Arial" w:eastAsia="Arial" w:hAnsi="Arial" w:cs="Arial"/>
                <w:sz w:val="24"/>
                <w:szCs w:val="24"/>
              </w:rPr>
            </w:pPr>
            <w:r>
              <w:rPr>
                <w:rFonts w:ascii="Arial" w:eastAsia="Arial" w:hAnsi="Arial" w:cs="Arial"/>
                <w:sz w:val="24"/>
                <w:szCs w:val="24"/>
              </w:rPr>
              <w:t>Innkalling godkjent.</w:t>
            </w:r>
          </w:p>
          <w:p w14:paraId="68C69E45" w14:textId="77777777" w:rsidR="00744B7F" w:rsidRDefault="00744B7F">
            <w:pPr>
              <w:rPr>
                <w:rFonts w:ascii="Arial" w:eastAsia="Arial" w:hAnsi="Arial" w:cs="Arial"/>
                <w:sz w:val="24"/>
                <w:szCs w:val="24"/>
              </w:rPr>
            </w:pPr>
          </w:p>
        </w:tc>
      </w:tr>
      <w:tr w:rsidR="00744B7F" w14:paraId="30096103" w14:textId="77777777">
        <w:tc>
          <w:tcPr>
            <w:tcW w:w="988" w:type="dxa"/>
          </w:tcPr>
          <w:p w14:paraId="2DAFE44E" w14:textId="77777777" w:rsidR="00744B7F" w:rsidRDefault="00D21E47">
            <w:pPr>
              <w:rPr>
                <w:rFonts w:ascii="Arial" w:eastAsia="Arial" w:hAnsi="Arial" w:cs="Arial"/>
                <w:sz w:val="24"/>
                <w:szCs w:val="24"/>
              </w:rPr>
            </w:pPr>
            <w:r>
              <w:rPr>
                <w:rFonts w:ascii="Arial" w:eastAsia="Arial" w:hAnsi="Arial" w:cs="Arial"/>
                <w:sz w:val="24"/>
                <w:szCs w:val="24"/>
              </w:rPr>
              <w:t>Sak 30</w:t>
            </w:r>
          </w:p>
        </w:tc>
        <w:tc>
          <w:tcPr>
            <w:tcW w:w="8619" w:type="dxa"/>
          </w:tcPr>
          <w:p w14:paraId="4FD65DCD" w14:textId="77777777" w:rsidR="00744B7F" w:rsidRDefault="00D21E47">
            <w:pPr>
              <w:rPr>
                <w:rFonts w:ascii="Arial" w:eastAsia="Arial" w:hAnsi="Arial" w:cs="Arial"/>
                <w:b/>
                <w:bCs/>
                <w:sz w:val="24"/>
                <w:szCs w:val="24"/>
              </w:rPr>
            </w:pPr>
            <w:r>
              <w:rPr>
                <w:rFonts w:ascii="Arial" w:eastAsia="Arial" w:hAnsi="Arial" w:cs="Arial"/>
                <w:b/>
                <w:bCs/>
                <w:sz w:val="24"/>
                <w:szCs w:val="24"/>
              </w:rPr>
              <w:t>Informasjon frå rektor</w:t>
            </w:r>
          </w:p>
          <w:p w14:paraId="6DD956AA" w14:textId="77777777" w:rsidR="00744B7F" w:rsidRDefault="00D21E47">
            <w:pPr>
              <w:rPr>
                <w:rFonts w:ascii="Arial" w:eastAsia="Arial" w:hAnsi="Arial" w:cs="Arial"/>
                <w:sz w:val="24"/>
                <w:szCs w:val="24"/>
              </w:rPr>
            </w:pPr>
            <w:r>
              <w:rPr>
                <w:rFonts w:ascii="Arial" w:eastAsia="Arial" w:hAnsi="Arial" w:cs="Arial"/>
                <w:sz w:val="24"/>
                <w:szCs w:val="24"/>
              </w:rPr>
              <w:t>Tinekantine - problemer med kontanter, då dette må leverast i banken i Spjelkavika. Rektor kjem med forslag om klippekort på verdi 200 kr. Føresette vippsar skulen beløpet og eleven får då få utdelt eit laminert kort med namn. Kvart klipp har verdi 5 kr. Varane i kantina vil då ta utgangspunkt i dette ved prising.</w:t>
            </w:r>
          </w:p>
          <w:p w14:paraId="45DEA5C1" w14:textId="77777777" w:rsidR="00744B7F" w:rsidRDefault="00744B7F">
            <w:pPr>
              <w:rPr>
                <w:rFonts w:ascii="Arial" w:eastAsia="Arial" w:hAnsi="Arial" w:cs="Arial"/>
                <w:sz w:val="24"/>
                <w:szCs w:val="24"/>
              </w:rPr>
            </w:pPr>
          </w:p>
          <w:p w14:paraId="0989A978" w14:textId="77777777" w:rsidR="00744B7F" w:rsidRDefault="00D21E47">
            <w:pPr>
              <w:rPr>
                <w:rFonts w:ascii="Arial" w:eastAsia="Arial" w:hAnsi="Arial" w:cs="Arial"/>
                <w:sz w:val="24"/>
                <w:szCs w:val="24"/>
              </w:rPr>
            </w:pPr>
            <w:r>
              <w:rPr>
                <w:rFonts w:ascii="Arial" w:eastAsia="Arial" w:hAnsi="Arial" w:cs="Arial"/>
                <w:sz w:val="24"/>
                <w:szCs w:val="24"/>
              </w:rPr>
              <w:t>Bordtennisbord - Dei fleste forutanom eitt er øydelagt. Rektor ønskar fleire,  då dette er populært blant elevane. Rektor seier at dei då må trillast bort når dei ikkje er i bruk. Vurderer å sende ut transpondermelding om nokon har slike ståande som ikkje blir brukt, og som kan tenke seg å donere til skulen. God erfaring når dei gjorde dette for leiker på SFO. Kjem og med forslag til utandørs bordtennisbord.</w:t>
            </w:r>
          </w:p>
          <w:p w14:paraId="01371798" w14:textId="77777777" w:rsidR="00744B7F" w:rsidRDefault="00744B7F">
            <w:pPr>
              <w:rPr>
                <w:rFonts w:ascii="Arial" w:eastAsia="Arial" w:hAnsi="Arial" w:cs="Arial"/>
                <w:sz w:val="24"/>
                <w:szCs w:val="24"/>
              </w:rPr>
            </w:pPr>
          </w:p>
          <w:p w14:paraId="3990E222" w14:textId="77777777" w:rsidR="00744B7F" w:rsidRDefault="00D21E47">
            <w:pPr>
              <w:rPr>
                <w:rFonts w:ascii="Arial" w:eastAsia="Arial" w:hAnsi="Arial" w:cs="Arial"/>
                <w:sz w:val="24"/>
                <w:szCs w:val="24"/>
              </w:rPr>
            </w:pPr>
            <w:r>
              <w:rPr>
                <w:rFonts w:ascii="Arial" w:eastAsia="Arial" w:hAnsi="Arial" w:cs="Arial"/>
                <w:sz w:val="24"/>
                <w:szCs w:val="24"/>
              </w:rPr>
              <w:t>Klasselesekurs - alle lærerane har vore på kurs om dette. 6.trinn er allereie i gong. Giske kommune har no ny leseplan som skal gjennomførast i 3 vekers bolkar. Biblioteket er åpent.</w:t>
            </w:r>
          </w:p>
          <w:p w14:paraId="064009DF" w14:textId="77777777" w:rsidR="00744B7F" w:rsidRDefault="00744B7F">
            <w:pPr>
              <w:rPr>
                <w:rFonts w:ascii="Arial" w:eastAsia="Arial" w:hAnsi="Arial" w:cs="Arial"/>
                <w:sz w:val="24"/>
                <w:szCs w:val="24"/>
              </w:rPr>
            </w:pPr>
          </w:p>
          <w:p w14:paraId="61C774F2" w14:textId="77777777" w:rsidR="00744B7F" w:rsidRDefault="00D21E47">
            <w:pPr>
              <w:rPr>
                <w:rFonts w:ascii="Arial" w:eastAsia="Arial" w:hAnsi="Arial" w:cs="Arial"/>
                <w:sz w:val="24"/>
                <w:szCs w:val="24"/>
              </w:rPr>
            </w:pPr>
            <w:r>
              <w:rPr>
                <w:rFonts w:ascii="Arial" w:eastAsia="Arial" w:hAnsi="Arial" w:cs="Arial"/>
                <w:sz w:val="24"/>
                <w:szCs w:val="24"/>
              </w:rPr>
              <w:t xml:space="preserve">Ny SFO-Leiiar -  Har allereie satt i gang, og har laga halvårsplan. SFO blir framover meir aktivitetsbasert med bl.a. turar og bruk av biblioteket. Leiiaren er erfaren innan SFO. </w:t>
            </w:r>
          </w:p>
          <w:p w14:paraId="3BDE45F3" w14:textId="77777777" w:rsidR="00744B7F" w:rsidRDefault="00744B7F">
            <w:pPr>
              <w:rPr>
                <w:rFonts w:ascii="Arial" w:eastAsia="Arial" w:hAnsi="Arial" w:cs="Arial"/>
                <w:sz w:val="24"/>
                <w:szCs w:val="24"/>
              </w:rPr>
            </w:pPr>
          </w:p>
          <w:p w14:paraId="592E538B" w14:textId="77777777" w:rsidR="00744B7F" w:rsidRDefault="00D21E47">
            <w:pPr>
              <w:rPr>
                <w:rFonts w:ascii="Arial" w:eastAsia="Arial" w:hAnsi="Arial" w:cs="Arial"/>
                <w:sz w:val="24"/>
                <w:szCs w:val="24"/>
              </w:rPr>
            </w:pPr>
            <w:r>
              <w:rPr>
                <w:rFonts w:ascii="Arial" w:eastAsia="Arial" w:hAnsi="Arial" w:cs="Arial"/>
                <w:sz w:val="24"/>
                <w:szCs w:val="24"/>
              </w:rPr>
              <w:t xml:space="preserve">Ipad - Nokre elevar har behov for å nytte IPad på skulen og heime. Desse vil då få eit samtykkeskjema. Ein vil då ha ein avtale med kvar enkelt heim dette gjeld. Giske kommune er i gong med risikoanalyse, og kvitlisting/svartelisting av nettstader. Dette arbeidet er omfattande og tek tid. </w:t>
            </w:r>
          </w:p>
          <w:p w14:paraId="6147D449" w14:textId="77777777" w:rsidR="00744B7F" w:rsidRDefault="00744B7F">
            <w:pPr>
              <w:rPr>
                <w:rFonts w:ascii="Arial" w:eastAsia="Arial" w:hAnsi="Arial" w:cs="Arial"/>
                <w:sz w:val="24"/>
                <w:szCs w:val="24"/>
              </w:rPr>
            </w:pPr>
          </w:p>
          <w:p w14:paraId="1BA7D7BA" w14:textId="2511D52F" w:rsidR="00744B7F" w:rsidRDefault="00D21E47">
            <w:pPr>
              <w:rPr>
                <w:rFonts w:ascii="Arial" w:eastAsia="Arial" w:hAnsi="Arial" w:cs="Arial"/>
                <w:sz w:val="24"/>
                <w:szCs w:val="24"/>
              </w:rPr>
            </w:pPr>
            <w:r>
              <w:rPr>
                <w:rFonts w:ascii="Arial" w:eastAsia="Arial" w:hAnsi="Arial" w:cs="Arial"/>
                <w:sz w:val="24"/>
                <w:szCs w:val="24"/>
              </w:rPr>
              <w:t xml:space="preserve">Leksehjelp - Etter omlegginga av 2.trinn er det no frigitt ressurs som skal nyttast til leksehjelp. Dette blir for 3. og 4. trinn på tysdagar etter undervisning. Vil starte opp etter </w:t>
            </w:r>
            <w:r w:rsidR="00572074">
              <w:rPr>
                <w:rFonts w:ascii="Arial" w:eastAsia="Arial" w:hAnsi="Arial" w:cs="Arial"/>
                <w:sz w:val="24"/>
                <w:szCs w:val="24"/>
              </w:rPr>
              <w:t>vinter</w:t>
            </w:r>
            <w:r>
              <w:rPr>
                <w:rFonts w:ascii="Arial" w:eastAsia="Arial" w:hAnsi="Arial" w:cs="Arial"/>
                <w:sz w:val="24"/>
                <w:szCs w:val="24"/>
              </w:rPr>
              <w:t xml:space="preserve">ferien. </w:t>
            </w:r>
          </w:p>
          <w:p w14:paraId="110BC0EE" w14:textId="77777777" w:rsidR="00744B7F" w:rsidRDefault="00744B7F">
            <w:pPr>
              <w:rPr>
                <w:rFonts w:ascii="Arial" w:eastAsia="Arial" w:hAnsi="Arial" w:cs="Arial"/>
                <w:sz w:val="24"/>
                <w:szCs w:val="24"/>
              </w:rPr>
            </w:pPr>
          </w:p>
          <w:p w14:paraId="7BC34CBD" w14:textId="467DEDAD" w:rsidR="00744B7F" w:rsidRDefault="00D21E47">
            <w:pPr>
              <w:rPr>
                <w:rFonts w:ascii="Arial" w:eastAsia="Arial" w:hAnsi="Arial" w:cs="Arial"/>
                <w:sz w:val="24"/>
                <w:szCs w:val="24"/>
              </w:rPr>
            </w:pPr>
            <w:r>
              <w:rPr>
                <w:rFonts w:ascii="Arial" w:eastAsia="Arial" w:hAnsi="Arial" w:cs="Arial"/>
                <w:sz w:val="24"/>
                <w:szCs w:val="24"/>
              </w:rPr>
              <w:t xml:space="preserve">2.trinn - Har no gått frå 4 parallellar til 3 parallellar. Det er ei klasse som har blitt splitta og fordelt på dei tre gjennverande klassene. Dette har no komme på plass. </w:t>
            </w:r>
          </w:p>
          <w:p w14:paraId="5D9BB30E" w14:textId="77777777" w:rsidR="00D21E47" w:rsidRDefault="00D21E47">
            <w:pPr>
              <w:rPr>
                <w:rFonts w:ascii="Arial" w:eastAsia="Arial" w:hAnsi="Arial" w:cs="Arial"/>
                <w:sz w:val="24"/>
                <w:szCs w:val="24"/>
              </w:rPr>
            </w:pPr>
          </w:p>
          <w:p w14:paraId="0E63F4EF" w14:textId="77777777" w:rsidR="00744B7F" w:rsidRDefault="00D21E47">
            <w:pPr>
              <w:rPr>
                <w:rFonts w:ascii="Arial" w:eastAsia="Arial" w:hAnsi="Arial" w:cs="Arial"/>
                <w:sz w:val="24"/>
                <w:szCs w:val="24"/>
              </w:rPr>
            </w:pPr>
            <w:r>
              <w:rPr>
                <w:rFonts w:ascii="Arial" w:eastAsia="Arial" w:hAnsi="Arial" w:cs="Arial"/>
                <w:sz w:val="24"/>
                <w:szCs w:val="24"/>
              </w:rPr>
              <w:t xml:space="preserve">Innskriving - Dei nye elevane har vore på innskriving. Det er 58 elevar fordelt på 3 klasser. Dei har fått møte fadderane sine på denne dagen. </w:t>
            </w:r>
          </w:p>
          <w:p w14:paraId="2BB83B7C" w14:textId="77777777" w:rsidR="00744B7F" w:rsidRDefault="00744B7F">
            <w:pPr>
              <w:rPr>
                <w:rFonts w:ascii="Arial" w:eastAsia="Arial" w:hAnsi="Arial" w:cs="Arial"/>
                <w:sz w:val="24"/>
                <w:szCs w:val="24"/>
              </w:rPr>
            </w:pPr>
          </w:p>
          <w:p w14:paraId="55CEC289" w14:textId="77777777" w:rsidR="00744B7F" w:rsidRDefault="00D21E47">
            <w:pPr>
              <w:rPr>
                <w:rFonts w:ascii="Arial" w:eastAsia="Arial" w:hAnsi="Arial" w:cs="Arial"/>
                <w:sz w:val="24"/>
                <w:szCs w:val="24"/>
              </w:rPr>
            </w:pPr>
            <w:r>
              <w:rPr>
                <w:rFonts w:ascii="Arial" w:eastAsia="Arial" w:hAnsi="Arial" w:cs="Arial"/>
                <w:sz w:val="24"/>
                <w:szCs w:val="24"/>
              </w:rPr>
              <w:t xml:space="preserve">Befaring på Basen - FAU fekk omvisning på Basen og sanserommet. </w:t>
            </w:r>
          </w:p>
          <w:p w14:paraId="7809EE56" w14:textId="77777777" w:rsidR="00744B7F" w:rsidRDefault="00744B7F">
            <w:pPr>
              <w:rPr>
                <w:rFonts w:ascii="Arial" w:eastAsia="Arial" w:hAnsi="Arial" w:cs="Arial"/>
                <w:b/>
                <w:bCs/>
                <w:sz w:val="24"/>
                <w:szCs w:val="24"/>
              </w:rPr>
            </w:pPr>
          </w:p>
        </w:tc>
      </w:tr>
      <w:tr w:rsidR="00744B7F" w14:paraId="25668C16" w14:textId="77777777">
        <w:tc>
          <w:tcPr>
            <w:tcW w:w="988" w:type="dxa"/>
          </w:tcPr>
          <w:p w14:paraId="72DB8F05" w14:textId="77777777" w:rsidR="00744B7F" w:rsidRDefault="00D21E47">
            <w:pPr>
              <w:rPr>
                <w:rFonts w:ascii="Arial" w:eastAsia="Arial" w:hAnsi="Arial" w:cs="Arial"/>
                <w:sz w:val="24"/>
                <w:szCs w:val="24"/>
              </w:rPr>
            </w:pPr>
            <w:r>
              <w:rPr>
                <w:rFonts w:ascii="Arial" w:eastAsia="Arial" w:hAnsi="Arial" w:cs="Arial"/>
                <w:sz w:val="24"/>
                <w:szCs w:val="24"/>
              </w:rPr>
              <w:t>Sak 20</w:t>
            </w:r>
          </w:p>
        </w:tc>
        <w:tc>
          <w:tcPr>
            <w:tcW w:w="8619" w:type="dxa"/>
          </w:tcPr>
          <w:p w14:paraId="6C0AB856" w14:textId="77777777" w:rsidR="00744B7F" w:rsidRDefault="00D21E47">
            <w:pPr>
              <w:rPr>
                <w:rFonts w:ascii="Arial" w:eastAsia="Arial" w:hAnsi="Arial" w:cs="Arial"/>
                <w:b/>
                <w:bCs/>
                <w:sz w:val="24"/>
                <w:szCs w:val="24"/>
              </w:rPr>
            </w:pPr>
            <w:r>
              <w:rPr>
                <w:rFonts w:ascii="Arial" w:eastAsia="Arial" w:hAnsi="Arial" w:cs="Arial"/>
                <w:b/>
                <w:bCs/>
                <w:sz w:val="24"/>
                <w:szCs w:val="24"/>
              </w:rPr>
              <w:t>Elevkveld</w:t>
            </w:r>
          </w:p>
          <w:p w14:paraId="724EAF74" w14:textId="77777777" w:rsidR="00744B7F" w:rsidRDefault="00744B7F">
            <w:pPr>
              <w:rPr>
                <w:rFonts w:ascii="Arial" w:eastAsia="Arial" w:hAnsi="Arial" w:cs="Arial"/>
                <w:sz w:val="24"/>
                <w:szCs w:val="24"/>
              </w:rPr>
            </w:pPr>
          </w:p>
          <w:p w14:paraId="4FADEADA" w14:textId="77777777" w:rsidR="00744B7F" w:rsidRDefault="00D21E47">
            <w:pPr>
              <w:rPr>
                <w:rFonts w:ascii="Arial" w:eastAsia="Arial" w:hAnsi="Arial" w:cs="Arial"/>
                <w:sz w:val="24"/>
                <w:szCs w:val="24"/>
              </w:rPr>
            </w:pPr>
            <w:r>
              <w:rPr>
                <w:rFonts w:ascii="Arial" w:eastAsia="Arial" w:hAnsi="Arial" w:cs="Arial"/>
                <w:sz w:val="24"/>
                <w:szCs w:val="24"/>
              </w:rPr>
              <w:t xml:space="preserve">Årets første elevkveld vert arrangert i veke 12, torsdag 19.03.2026. </w:t>
            </w:r>
          </w:p>
          <w:p w14:paraId="5E1794D2" w14:textId="77777777" w:rsidR="00744B7F" w:rsidRDefault="00744B7F">
            <w:pPr>
              <w:rPr>
                <w:rFonts w:ascii="Arial" w:eastAsia="Arial" w:hAnsi="Arial" w:cs="Arial"/>
                <w:sz w:val="24"/>
                <w:szCs w:val="24"/>
              </w:rPr>
            </w:pPr>
          </w:p>
          <w:p w14:paraId="49B51E25" w14:textId="77777777" w:rsidR="00744B7F" w:rsidRDefault="00D21E47">
            <w:pPr>
              <w:rPr>
                <w:rFonts w:ascii="Arial" w:eastAsia="Arial" w:hAnsi="Arial" w:cs="Arial"/>
                <w:sz w:val="24"/>
                <w:szCs w:val="24"/>
              </w:rPr>
            </w:pPr>
            <w:r>
              <w:rPr>
                <w:rFonts w:ascii="Arial" w:eastAsia="Arial" w:hAnsi="Arial" w:cs="Arial"/>
                <w:sz w:val="24"/>
                <w:szCs w:val="24"/>
              </w:rPr>
              <w:t>Kommiteen har fått fleire medlemmar, og har byrja arbeidet. Det er sendt mail til skulen ang. dato. Det vil trengs foreldrevakter til arrangementet.</w:t>
            </w:r>
          </w:p>
          <w:p w14:paraId="445253D3" w14:textId="77777777" w:rsidR="00744B7F" w:rsidRDefault="00744B7F">
            <w:pPr>
              <w:rPr>
                <w:rFonts w:ascii="Arial" w:eastAsia="Arial" w:hAnsi="Arial" w:cs="Arial"/>
                <w:sz w:val="24"/>
                <w:szCs w:val="24"/>
              </w:rPr>
            </w:pPr>
          </w:p>
        </w:tc>
      </w:tr>
      <w:tr w:rsidR="00744B7F" w14:paraId="3FD4E4D1" w14:textId="77777777">
        <w:tc>
          <w:tcPr>
            <w:tcW w:w="988" w:type="dxa"/>
          </w:tcPr>
          <w:p w14:paraId="6A18F7F0" w14:textId="77777777" w:rsidR="00744B7F" w:rsidRDefault="00D21E47">
            <w:pPr>
              <w:rPr>
                <w:rFonts w:ascii="Arial" w:eastAsia="Arial" w:hAnsi="Arial" w:cs="Arial"/>
                <w:sz w:val="24"/>
                <w:szCs w:val="24"/>
              </w:rPr>
            </w:pPr>
            <w:r>
              <w:rPr>
                <w:rFonts w:ascii="Arial" w:eastAsia="Arial" w:hAnsi="Arial" w:cs="Arial"/>
                <w:sz w:val="24"/>
                <w:szCs w:val="24"/>
              </w:rPr>
              <w:lastRenderedPageBreak/>
              <w:t>Sak 21</w:t>
            </w:r>
          </w:p>
          <w:p w14:paraId="5AECAB1F" w14:textId="77777777" w:rsidR="00744B7F" w:rsidRDefault="00744B7F">
            <w:pPr>
              <w:rPr>
                <w:rFonts w:ascii="Arial" w:eastAsia="Arial" w:hAnsi="Arial" w:cs="Arial"/>
                <w:sz w:val="24"/>
                <w:szCs w:val="24"/>
              </w:rPr>
            </w:pPr>
          </w:p>
        </w:tc>
        <w:tc>
          <w:tcPr>
            <w:tcW w:w="8619" w:type="dxa"/>
          </w:tcPr>
          <w:p w14:paraId="446DA48B" w14:textId="77777777" w:rsidR="00744B7F" w:rsidRDefault="00D21E47">
            <w:pPr>
              <w:rPr>
                <w:rFonts w:ascii="Arial" w:eastAsia="Arial" w:hAnsi="Arial" w:cs="Arial"/>
                <w:b/>
                <w:bCs/>
                <w:sz w:val="24"/>
                <w:szCs w:val="24"/>
              </w:rPr>
            </w:pPr>
            <w:r>
              <w:rPr>
                <w:rFonts w:ascii="Arial" w:eastAsia="Arial" w:hAnsi="Arial" w:cs="Arial"/>
                <w:b/>
                <w:bCs/>
                <w:sz w:val="24"/>
                <w:szCs w:val="24"/>
              </w:rPr>
              <w:t>Trafikkvakter</w:t>
            </w:r>
          </w:p>
          <w:p w14:paraId="3D4E51FF" w14:textId="77777777" w:rsidR="00744B7F" w:rsidRDefault="00744B7F">
            <w:pPr>
              <w:rPr>
                <w:rFonts w:ascii="Arial" w:eastAsia="Arial" w:hAnsi="Arial" w:cs="Arial"/>
                <w:sz w:val="24"/>
                <w:szCs w:val="24"/>
              </w:rPr>
            </w:pPr>
          </w:p>
          <w:p w14:paraId="00AC73E4" w14:textId="77777777" w:rsidR="00744B7F" w:rsidRDefault="00D21E47">
            <w:pPr>
              <w:rPr>
                <w:rFonts w:ascii="Arial" w:eastAsia="Arial" w:hAnsi="Arial" w:cs="Arial"/>
                <w:sz w:val="24"/>
                <w:szCs w:val="24"/>
              </w:rPr>
            </w:pPr>
            <w:r>
              <w:rPr>
                <w:rFonts w:ascii="Arial" w:eastAsia="Arial" w:hAnsi="Arial" w:cs="Arial"/>
                <w:sz w:val="24"/>
                <w:szCs w:val="24"/>
              </w:rPr>
              <w:t xml:space="preserve">Påminning av avtalt fordeling: </w:t>
            </w:r>
          </w:p>
          <w:p w14:paraId="72E6938B" w14:textId="77777777" w:rsidR="00744B7F" w:rsidRDefault="00744B7F">
            <w:pPr>
              <w:rPr>
                <w:rFonts w:ascii="Arial" w:eastAsia="Arial" w:hAnsi="Arial" w:cs="Arial"/>
                <w:sz w:val="24"/>
                <w:szCs w:val="24"/>
              </w:rPr>
            </w:pPr>
          </w:p>
          <w:p w14:paraId="12B731AA" w14:textId="77777777" w:rsidR="00744B7F" w:rsidRDefault="00D21E47">
            <w:pPr>
              <w:rPr>
                <w:rFonts w:ascii="Arial" w:eastAsia="Arial" w:hAnsi="Arial" w:cs="Arial"/>
                <w:sz w:val="24"/>
                <w:szCs w:val="24"/>
              </w:rPr>
            </w:pPr>
            <w:r>
              <w:rPr>
                <w:rFonts w:ascii="Arial" w:eastAsia="Arial" w:hAnsi="Arial" w:cs="Arial"/>
                <w:sz w:val="24"/>
                <w:szCs w:val="24"/>
              </w:rPr>
              <w:t xml:space="preserve">Felles ansvar veke 7. </w:t>
            </w:r>
          </w:p>
          <w:p w14:paraId="18F8F0A5" w14:textId="77777777" w:rsidR="00744B7F" w:rsidRDefault="00744B7F">
            <w:pPr>
              <w:rPr>
                <w:rFonts w:ascii="Arial" w:eastAsia="Arial" w:hAnsi="Arial" w:cs="Arial"/>
                <w:sz w:val="24"/>
                <w:szCs w:val="24"/>
              </w:rPr>
            </w:pPr>
          </w:p>
          <w:p w14:paraId="2134B206" w14:textId="77777777" w:rsidR="00744B7F" w:rsidRDefault="00D21E47">
            <w:pPr>
              <w:rPr>
                <w:rFonts w:ascii="Arial" w:eastAsia="Arial" w:hAnsi="Arial" w:cs="Arial"/>
                <w:sz w:val="24"/>
                <w:szCs w:val="24"/>
              </w:rPr>
            </w:pPr>
            <w:r>
              <w:rPr>
                <w:rFonts w:ascii="Arial" w:eastAsia="Arial" w:hAnsi="Arial" w:cs="Arial"/>
                <w:sz w:val="24"/>
                <w:szCs w:val="24"/>
              </w:rPr>
              <w:t xml:space="preserve">Klarer vi å mobilisere for ei siste veke? </w:t>
            </w:r>
          </w:p>
          <w:p w14:paraId="7D9E5FFA" w14:textId="77777777" w:rsidR="00744B7F" w:rsidRDefault="00744B7F">
            <w:pPr>
              <w:rPr>
                <w:rFonts w:ascii="Arial" w:eastAsia="Arial" w:hAnsi="Arial" w:cs="Arial"/>
                <w:sz w:val="24"/>
                <w:szCs w:val="24"/>
              </w:rPr>
            </w:pPr>
          </w:p>
        </w:tc>
      </w:tr>
      <w:tr w:rsidR="00744B7F" w14:paraId="57D693F5" w14:textId="77777777">
        <w:tc>
          <w:tcPr>
            <w:tcW w:w="988" w:type="dxa"/>
          </w:tcPr>
          <w:p w14:paraId="655B0E73" w14:textId="77777777" w:rsidR="00744B7F" w:rsidRDefault="00D21E47">
            <w:pPr>
              <w:rPr>
                <w:rFonts w:ascii="Arial" w:eastAsia="Arial" w:hAnsi="Arial" w:cs="Arial"/>
                <w:sz w:val="24"/>
                <w:szCs w:val="24"/>
              </w:rPr>
            </w:pPr>
            <w:r>
              <w:rPr>
                <w:rFonts w:ascii="Arial" w:eastAsia="Arial" w:hAnsi="Arial" w:cs="Arial"/>
                <w:sz w:val="24"/>
                <w:szCs w:val="24"/>
              </w:rPr>
              <w:t>Sak 23</w:t>
            </w:r>
          </w:p>
        </w:tc>
        <w:tc>
          <w:tcPr>
            <w:tcW w:w="8619" w:type="dxa"/>
          </w:tcPr>
          <w:p w14:paraId="71463A86" w14:textId="77777777" w:rsidR="00744B7F" w:rsidRDefault="00D21E47">
            <w:pPr>
              <w:rPr>
                <w:rFonts w:ascii="Arial" w:eastAsia="Arial" w:hAnsi="Arial" w:cs="Arial"/>
                <w:b/>
                <w:bCs/>
                <w:sz w:val="24"/>
                <w:szCs w:val="24"/>
              </w:rPr>
            </w:pPr>
            <w:r>
              <w:rPr>
                <w:rFonts w:ascii="Arial" w:eastAsia="Arial" w:hAnsi="Arial" w:cs="Arial"/>
                <w:b/>
                <w:bCs/>
                <w:sz w:val="24"/>
                <w:szCs w:val="24"/>
              </w:rPr>
              <w:t>Foreldrestyrt foreldremøte</w:t>
            </w:r>
          </w:p>
          <w:p w14:paraId="2E402456" w14:textId="77777777" w:rsidR="00744B7F" w:rsidRDefault="00744B7F">
            <w:pPr>
              <w:rPr>
                <w:rFonts w:ascii="Arial" w:eastAsia="Arial" w:hAnsi="Arial" w:cs="Arial"/>
                <w:b/>
                <w:bCs/>
                <w:sz w:val="24"/>
                <w:szCs w:val="24"/>
              </w:rPr>
            </w:pPr>
          </w:p>
          <w:p w14:paraId="6DBEC23E" w14:textId="77777777" w:rsidR="00744B7F" w:rsidRDefault="00D21E47">
            <w:pPr>
              <w:rPr>
                <w:rFonts w:ascii="Arial" w:eastAsia="Arial" w:hAnsi="Arial" w:cs="Arial"/>
                <w:i/>
                <w:iCs/>
              </w:rPr>
            </w:pPr>
            <w:r>
              <w:rPr>
                <w:rFonts w:ascii="Arial" w:eastAsia="Arial" w:hAnsi="Arial" w:cs="Arial"/>
                <w:sz w:val="24"/>
                <w:szCs w:val="24"/>
              </w:rPr>
              <w:t xml:space="preserve">Planleggje for utførelse i februar. </w:t>
            </w:r>
          </w:p>
          <w:p w14:paraId="4A2EBDE8" w14:textId="77777777" w:rsidR="00744B7F" w:rsidRDefault="00744B7F">
            <w:pPr>
              <w:rPr>
                <w:rFonts w:ascii="Arial" w:eastAsia="Arial" w:hAnsi="Arial" w:cs="Arial"/>
                <w:i/>
                <w:iCs/>
              </w:rPr>
            </w:pPr>
          </w:p>
          <w:p w14:paraId="7E385102" w14:textId="77777777" w:rsidR="00744B7F" w:rsidRDefault="00D21E47">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Gjennomgang av vedlagt forslag til case som kan diskuterast i klassene.</w:t>
            </w:r>
          </w:p>
          <w:p w14:paraId="5188B0DD" w14:textId="77777777" w:rsidR="00744B7F" w:rsidRDefault="00744B7F">
            <w:pPr>
              <w:pBdr>
                <w:top w:val="nil"/>
                <w:left w:val="nil"/>
                <w:bottom w:val="nil"/>
                <w:right w:val="nil"/>
                <w:between w:val="nil"/>
              </w:pBdr>
              <w:rPr>
                <w:rFonts w:ascii="Arial" w:eastAsia="Arial" w:hAnsi="Arial" w:cs="Arial"/>
                <w:sz w:val="24"/>
                <w:szCs w:val="24"/>
              </w:rPr>
            </w:pPr>
          </w:p>
          <w:p w14:paraId="03F5E0EF" w14:textId="77777777" w:rsidR="00744B7F" w:rsidRDefault="00D21E47">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Fokuset er dialog, og å styrke fellesskapet. Det er valfritt å velje tema. Det kom opp forlag for framtida om kommunen kunne presentert sine tilbod på desse møta. Nye medlemmar av FAU ønskar mal på slike innkallingar då framgangen er usikker. Det kom og spørsmål om kontaktlærar skal inviterast til desse møta - det har blitt gjort ulikt. Det er per no opp til kvar enkelt klasse om kva dei gjer. Men dialog med kontaktlærar om kva dei ønskar vi skal ta opp er lurt. </w:t>
            </w:r>
          </w:p>
          <w:p w14:paraId="0AC2F1B7" w14:textId="77777777" w:rsidR="00744B7F" w:rsidRDefault="00744B7F">
            <w:pPr>
              <w:pBdr>
                <w:top w:val="nil"/>
                <w:left w:val="nil"/>
                <w:bottom w:val="nil"/>
                <w:right w:val="nil"/>
                <w:between w:val="nil"/>
              </w:pBdr>
              <w:rPr>
                <w:rFonts w:ascii="Arial" w:eastAsia="Arial" w:hAnsi="Arial" w:cs="Arial"/>
                <w:sz w:val="24"/>
                <w:szCs w:val="24"/>
              </w:rPr>
            </w:pPr>
          </w:p>
          <w:p w14:paraId="73BFB87E" w14:textId="77777777" w:rsidR="00744B7F" w:rsidRDefault="00D21E47">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 forkant av møtet er det lurt å tenke på nøkkel. FAU-leiiar skal ta opp med rektor om korleis ein skal organisere dette, då nokon får låne med kontaktlærar og andre ikkje. Ønskar felles praksis. </w:t>
            </w:r>
          </w:p>
          <w:p w14:paraId="1D15B0C3" w14:textId="77777777" w:rsidR="00744B7F" w:rsidRDefault="00744B7F">
            <w:pPr>
              <w:pBdr>
                <w:top w:val="nil"/>
                <w:left w:val="nil"/>
                <w:bottom w:val="nil"/>
                <w:right w:val="nil"/>
                <w:between w:val="nil"/>
              </w:pBdr>
              <w:rPr>
                <w:rFonts w:ascii="Arial" w:eastAsia="Arial" w:hAnsi="Arial" w:cs="Arial"/>
                <w:sz w:val="24"/>
                <w:szCs w:val="24"/>
              </w:rPr>
            </w:pPr>
          </w:p>
          <w:p w14:paraId="642AED66" w14:textId="77777777" w:rsidR="00744B7F" w:rsidRDefault="00D21E47">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Tidlegare har det vore FORMS i etterkant av møta, skal ein fortsetje med det? Tek tid å gjennomgå. </w:t>
            </w:r>
          </w:p>
          <w:p w14:paraId="5DE2439C" w14:textId="77777777" w:rsidR="00744B7F" w:rsidRDefault="00744B7F">
            <w:pPr>
              <w:pBdr>
                <w:top w:val="nil"/>
                <w:left w:val="nil"/>
                <w:bottom w:val="nil"/>
                <w:right w:val="nil"/>
                <w:between w:val="nil"/>
              </w:pBdr>
              <w:rPr>
                <w:rFonts w:ascii="Arial" w:eastAsia="Arial" w:hAnsi="Arial" w:cs="Arial"/>
                <w:sz w:val="24"/>
                <w:szCs w:val="24"/>
              </w:rPr>
            </w:pPr>
          </w:p>
          <w:p w14:paraId="4C48A48B" w14:textId="77777777" w:rsidR="00744B7F" w:rsidRDefault="00D21E47">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Referat leggast på spond - nokon sender det og til lærar. </w:t>
            </w:r>
          </w:p>
          <w:p w14:paraId="19DD3F6A" w14:textId="77777777" w:rsidR="00744B7F" w:rsidRDefault="00744B7F">
            <w:pPr>
              <w:rPr>
                <w:rFonts w:ascii="Arial" w:eastAsia="Arial" w:hAnsi="Arial" w:cs="Arial"/>
              </w:rPr>
            </w:pPr>
          </w:p>
        </w:tc>
      </w:tr>
      <w:tr w:rsidR="00744B7F" w14:paraId="57E618AF" w14:textId="77777777">
        <w:tc>
          <w:tcPr>
            <w:tcW w:w="988" w:type="dxa"/>
          </w:tcPr>
          <w:p w14:paraId="5DF6FEA9" w14:textId="77777777" w:rsidR="00744B7F" w:rsidRDefault="00D21E47">
            <w:pPr>
              <w:rPr>
                <w:rFonts w:ascii="Arial" w:eastAsia="Arial" w:hAnsi="Arial" w:cs="Arial"/>
                <w:sz w:val="24"/>
                <w:szCs w:val="24"/>
              </w:rPr>
            </w:pPr>
            <w:r>
              <w:rPr>
                <w:rFonts w:ascii="Arial" w:eastAsia="Arial" w:hAnsi="Arial" w:cs="Arial"/>
                <w:sz w:val="24"/>
                <w:szCs w:val="24"/>
              </w:rPr>
              <w:t>Sak 28</w:t>
            </w:r>
          </w:p>
        </w:tc>
        <w:tc>
          <w:tcPr>
            <w:tcW w:w="8619" w:type="dxa"/>
          </w:tcPr>
          <w:p w14:paraId="67947F5F" w14:textId="77777777" w:rsidR="00744B7F" w:rsidRDefault="00D21E47">
            <w:pPr>
              <w:rPr>
                <w:rFonts w:ascii="Arial" w:eastAsia="Arial" w:hAnsi="Arial" w:cs="Arial"/>
                <w:b/>
                <w:bCs/>
                <w:sz w:val="24"/>
                <w:szCs w:val="24"/>
              </w:rPr>
            </w:pPr>
            <w:r>
              <w:rPr>
                <w:rFonts w:ascii="Arial" w:eastAsia="Arial" w:hAnsi="Arial" w:cs="Arial"/>
                <w:b/>
                <w:bCs/>
                <w:sz w:val="24"/>
                <w:szCs w:val="24"/>
              </w:rPr>
              <w:t>Status 17.Mai komite</w:t>
            </w:r>
          </w:p>
          <w:p w14:paraId="46E74185" w14:textId="77777777" w:rsidR="00744B7F" w:rsidRDefault="00744B7F">
            <w:pPr>
              <w:rPr>
                <w:rFonts w:ascii="Arial" w:eastAsia="Arial" w:hAnsi="Arial" w:cs="Arial"/>
                <w:b/>
                <w:bCs/>
                <w:sz w:val="24"/>
                <w:szCs w:val="24"/>
              </w:rPr>
            </w:pPr>
          </w:p>
          <w:p w14:paraId="30C95546" w14:textId="77777777" w:rsidR="00744B7F" w:rsidRDefault="00D21E47">
            <w:pPr>
              <w:rPr>
                <w:rFonts w:ascii="Arial" w:eastAsia="Arial" w:hAnsi="Arial" w:cs="Arial"/>
                <w:sz w:val="24"/>
                <w:szCs w:val="24"/>
              </w:rPr>
            </w:pPr>
            <w:r>
              <w:rPr>
                <w:rFonts w:ascii="Arial" w:eastAsia="Arial" w:hAnsi="Arial" w:cs="Arial"/>
                <w:sz w:val="24"/>
                <w:szCs w:val="24"/>
              </w:rPr>
              <w:t xml:space="preserve">Komiteen har hatt møte og dei har byrja å fordele oppgåver. Har laga eit nytt dokument som og kan nyttast for seinare år. Dette har tatt utgangspunkt i excell-skjemaet som tidlegare har vore nytta. Oppgåvene er her meir spesifisert og fargekoda. </w:t>
            </w:r>
          </w:p>
          <w:p w14:paraId="36D91C9F" w14:textId="77777777" w:rsidR="00744B7F" w:rsidRDefault="00744B7F">
            <w:pPr>
              <w:rPr>
                <w:rFonts w:ascii="Arial" w:eastAsia="Arial" w:hAnsi="Arial" w:cs="Arial"/>
                <w:sz w:val="24"/>
                <w:szCs w:val="24"/>
              </w:rPr>
            </w:pPr>
          </w:p>
          <w:p w14:paraId="422BD076" w14:textId="77777777" w:rsidR="00744B7F" w:rsidRDefault="00D21E47">
            <w:pPr>
              <w:rPr>
                <w:rFonts w:ascii="Arial" w:eastAsia="Arial" w:hAnsi="Arial" w:cs="Arial"/>
                <w:sz w:val="24"/>
                <w:szCs w:val="24"/>
              </w:rPr>
            </w:pPr>
            <w:r>
              <w:rPr>
                <w:rFonts w:ascii="Arial" w:eastAsia="Arial" w:hAnsi="Arial" w:cs="Arial"/>
                <w:sz w:val="24"/>
                <w:szCs w:val="24"/>
              </w:rPr>
              <w:t>Viktig å få fram at dette 17.mai er heile trinnet sitt ansvar og ikkje berre komiteen.</w:t>
            </w:r>
          </w:p>
          <w:p w14:paraId="25E90A66" w14:textId="77777777" w:rsidR="00744B7F" w:rsidRDefault="00744B7F">
            <w:pPr>
              <w:rPr>
                <w:rFonts w:ascii="Arial" w:eastAsia="Arial" w:hAnsi="Arial" w:cs="Arial"/>
                <w:sz w:val="24"/>
                <w:szCs w:val="24"/>
              </w:rPr>
            </w:pPr>
          </w:p>
          <w:p w14:paraId="7840A220" w14:textId="77777777" w:rsidR="00744B7F" w:rsidRDefault="00D21E47">
            <w:pPr>
              <w:rPr>
                <w:rFonts w:ascii="Arial" w:eastAsia="Arial" w:hAnsi="Arial" w:cs="Arial"/>
                <w:sz w:val="24"/>
                <w:szCs w:val="24"/>
              </w:rPr>
            </w:pPr>
            <w:r>
              <w:rPr>
                <w:rFonts w:ascii="Arial" w:eastAsia="Arial" w:hAnsi="Arial" w:cs="Arial"/>
                <w:sz w:val="24"/>
                <w:szCs w:val="24"/>
              </w:rPr>
              <w:t xml:space="preserve">Valder/ skulekorpset har vore med på to møter. Viktig at dei er med på møta, då overskotet blir fordelt mellom dei og skulen. </w:t>
            </w:r>
          </w:p>
          <w:p w14:paraId="629892DE" w14:textId="77777777" w:rsidR="00744B7F" w:rsidRDefault="00744B7F">
            <w:pPr>
              <w:rPr>
                <w:rFonts w:ascii="Arial" w:eastAsia="Arial" w:hAnsi="Arial" w:cs="Arial"/>
                <w:sz w:val="24"/>
                <w:szCs w:val="24"/>
              </w:rPr>
            </w:pPr>
          </w:p>
          <w:p w14:paraId="1247488F" w14:textId="77777777" w:rsidR="00744B7F" w:rsidRDefault="00D21E47">
            <w:pPr>
              <w:rPr>
                <w:rFonts w:ascii="Arial" w:eastAsia="Arial" w:hAnsi="Arial" w:cs="Arial"/>
                <w:sz w:val="24"/>
                <w:szCs w:val="24"/>
              </w:rPr>
            </w:pPr>
            <w:r>
              <w:rPr>
                <w:rFonts w:ascii="Arial" w:eastAsia="Arial" w:hAnsi="Arial" w:cs="Arial"/>
                <w:sz w:val="24"/>
                <w:szCs w:val="24"/>
              </w:rPr>
              <w:t xml:space="preserve">Det blir kjøpt inn nye utebenkar. </w:t>
            </w:r>
          </w:p>
          <w:p w14:paraId="53B75DBB" w14:textId="77777777" w:rsidR="00744B7F" w:rsidRDefault="00D21E47">
            <w:pPr>
              <w:rPr>
                <w:rFonts w:ascii="Arial" w:eastAsia="Arial" w:hAnsi="Arial" w:cs="Arial"/>
                <w:sz w:val="24"/>
                <w:szCs w:val="24"/>
              </w:rPr>
            </w:pPr>
            <w:r>
              <w:rPr>
                <w:rFonts w:ascii="Arial" w:eastAsia="Arial" w:hAnsi="Arial" w:cs="Arial"/>
                <w:sz w:val="24"/>
                <w:szCs w:val="24"/>
              </w:rPr>
              <w:t>Det blir fremma at ein bør ha med lokale folk i komiteen då dei veit kven i kommuna ein bør kontakte.</w:t>
            </w:r>
          </w:p>
          <w:p w14:paraId="3C93A939" w14:textId="77777777" w:rsidR="00744B7F" w:rsidRDefault="00744B7F">
            <w:pPr>
              <w:rPr>
                <w:rFonts w:ascii="Arial" w:eastAsia="Arial" w:hAnsi="Arial" w:cs="Arial"/>
                <w:sz w:val="24"/>
                <w:szCs w:val="24"/>
              </w:rPr>
            </w:pPr>
          </w:p>
          <w:p w14:paraId="07CFC4D4" w14:textId="77777777" w:rsidR="00744B7F" w:rsidRDefault="00D21E47">
            <w:pPr>
              <w:rPr>
                <w:rFonts w:ascii="Arial" w:eastAsia="Arial" w:hAnsi="Arial" w:cs="Arial"/>
                <w:sz w:val="24"/>
                <w:szCs w:val="24"/>
              </w:rPr>
            </w:pPr>
            <w:r>
              <w:rPr>
                <w:rFonts w:ascii="Arial" w:eastAsia="Arial" w:hAnsi="Arial" w:cs="Arial"/>
                <w:sz w:val="24"/>
                <w:szCs w:val="24"/>
              </w:rPr>
              <w:t>Oppsummert: Komiteen har komme i gang med oppgåva.</w:t>
            </w:r>
          </w:p>
          <w:p w14:paraId="48BEB9AE" w14:textId="77777777" w:rsidR="00744B7F" w:rsidRDefault="00744B7F">
            <w:pPr>
              <w:rPr>
                <w:rFonts w:ascii="Arial" w:eastAsia="Arial" w:hAnsi="Arial" w:cs="Arial"/>
                <w:sz w:val="24"/>
                <w:szCs w:val="24"/>
              </w:rPr>
            </w:pPr>
          </w:p>
        </w:tc>
      </w:tr>
      <w:tr w:rsidR="00744B7F" w14:paraId="0789DA57" w14:textId="77777777">
        <w:tc>
          <w:tcPr>
            <w:tcW w:w="988" w:type="dxa"/>
          </w:tcPr>
          <w:p w14:paraId="314DCE90" w14:textId="77777777" w:rsidR="00744B7F" w:rsidRDefault="00D21E47">
            <w:pPr>
              <w:rPr>
                <w:rFonts w:ascii="Arial" w:eastAsia="Arial" w:hAnsi="Arial" w:cs="Arial"/>
                <w:sz w:val="24"/>
                <w:szCs w:val="24"/>
              </w:rPr>
            </w:pPr>
            <w:r>
              <w:rPr>
                <w:rFonts w:ascii="Arial" w:eastAsia="Arial" w:hAnsi="Arial" w:cs="Arial"/>
                <w:sz w:val="24"/>
                <w:szCs w:val="24"/>
              </w:rPr>
              <w:lastRenderedPageBreak/>
              <w:t>Sak 29</w:t>
            </w:r>
          </w:p>
        </w:tc>
        <w:tc>
          <w:tcPr>
            <w:tcW w:w="8619" w:type="dxa"/>
          </w:tcPr>
          <w:p w14:paraId="10FA2DC0" w14:textId="77777777" w:rsidR="00744B7F" w:rsidRDefault="00D21E47">
            <w:pPr>
              <w:rPr>
                <w:rFonts w:ascii="Arial" w:eastAsia="Arial" w:hAnsi="Arial" w:cs="Arial"/>
                <w:b/>
                <w:bCs/>
                <w:sz w:val="24"/>
                <w:szCs w:val="24"/>
              </w:rPr>
            </w:pPr>
            <w:r>
              <w:rPr>
                <w:rFonts w:ascii="Arial" w:eastAsia="Arial" w:hAnsi="Arial" w:cs="Arial"/>
                <w:b/>
                <w:bCs/>
                <w:sz w:val="24"/>
                <w:szCs w:val="24"/>
              </w:rPr>
              <w:t>Eventuelt</w:t>
            </w:r>
          </w:p>
          <w:p w14:paraId="68B9E482" w14:textId="77777777" w:rsidR="00744B7F" w:rsidRDefault="00744B7F">
            <w:pPr>
              <w:rPr>
                <w:rFonts w:ascii="Arial" w:eastAsia="Arial" w:hAnsi="Arial" w:cs="Arial"/>
                <w:b/>
                <w:bCs/>
                <w:sz w:val="24"/>
                <w:szCs w:val="24"/>
              </w:rPr>
            </w:pPr>
          </w:p>
          <w:p w14:paraId="3E802D30" w14:textId="77777777" w:rsidR="00744B7F" w:rsidRDefault="00D21E47">
            <w:pPr>
              <w:rPr>
                <w:rFonts w:ascii="Arial" w:eastAsia="Arial" w:hAnsi="Arial" w:cs="Arial"/>
                <w:sz w:val="24"/>
                <w:szCs w:val="24"/>
              </w:rPr>
            </w:pPr>
            <w:r>
              <w:rPr>
                <w:rFonts w:ascii="Arial" w:eastAsia="Arial" w:hAnsi="Arial" w:cs="Arial"/>
                <w:sz w:val="24"/>
                <w:szCs w:val="24"/>
              </w:rPr>
              <w:t xml:space="preserve">Bordtennisbord - FAU tek sikte på utebord. Må sjekke opp prisar på dette. </w:t>
            </w:r>
          </w:p>
          <w:p w14:paraId="56525BBC" w14:textId="77777777" w:rsidR="00744B7F" w:rsidRDefault="00744B7F">
            <w:pPr>
              <w:rPr>
                <w:rFonts w:ascii="Arial" w:eastAsia="Arial" w:hAnsi="Arial" w:cs="Arial"/>
                <w:sz w:val="24"/>
                <w:szCs w:val="24"/>
              </w:rPr>
            </w:pPr>
          </w:p>
          <w:p w14:paraId="30961836" w14:textId="77777777" w:rsidR="00744B7F" w:rsidRDefault="00D21E47">
            <w:pPr>
              <w:rPr>
                <w:rFonts w:ascii="Arial" w:eastAsia="Arial" w:hAnsi="Arial" w:cs="Arial"/>
                <w:sz w:val="24"/>
                <w:szCs w:val="24"/>
              </w:rPr>
            </w:pPr>
            <w:r>
              <w:rPr>
                <w:rFonts w:ascii="Arial" w:eastAsia="Arial" w:hAnsi="Arial" w:cs="Arial"/>
                <w:sz w:val="24"/>
                <w:szCs w:val="24"/>
              </w:rPr>
              <w:t>Klippekort - Ein god idé. FAU ønskar å utfordre leiinga på korleis dei tenker rundt dette. Ta opp som sak på SU. Innspel frå FAU; 200 kr er kanskje litt mykje. Kunne ein tenkt på ulike verdiar? Korleis skal ein syte for at korta er private og at dei ikkje delar med kvarandre. Korleis skal ein og syte for at det ikkje blir meirarbeid på lærarane, og kor skal dei oppbevarast?</w:t>
            </w:r>
          </w:p>
          <w:p w14:paraId="092B8C17" w14:textId="77777777" w:rsidR="00744B7F" w:rsidRDefault="00744B7F">
            <w:pPr>
              <w:rPr>
                <w:rFonts w:ascii="Arial" w:eastAsia="Arial" w:hAnsi="Arial" w:cs="Arial"/>
                <w:sz w:val="24"/>
                <w:szCs w:val="24"/>
              </w:rPr>
            </w:pPr>
          </w:p>
          <w:p w14:paraId="66A9F1DF" w14:textId="77777777" w:rsidR="00744B7F" w:rsidRDefault="00D21E47">
            <w:pPr>
              <w:rPr>
                <w:rFonts w:ascii="Arial" w:eastAsia="Arial" w:hAnsi="Arial" w:cs="Arial"/>
                <w:sz w:val="24"/>
                <w:szCs w:val="24"/>
              </w:rPr>
            </w:pPr>
            <w:r>
              <w:rPr>
                <w:rFonts w:ascii="Arial" w:eastAsia="Arial" w:hAnsi="Arial" w:cs="Arial"/>
                <w:sz w:val="24"/>
                <w:szCs w:val="24"/>
              </w:rPr>
              <w:t>Busstilbod - Elevar frå Skjong som tek bussen, kjem anten 30 min før skulen startar eller litt for sein. Ventetid gjeld og på vegen heim. Veit det har blitt tatt opp fleire gongar tidlegare med busselskapet, men ikkje komme nokon veg. No har ein fått vite at FAU på ungdomsskulen har hatt dette som sak og kontakta busselskapet. Kan ein slå saman førespurnaden frå begge skulane? Kan det og vere noko skulen kan gjere, som t.d. å endre oppstartstid og avslutning når busselskapet ikkje vil imøtekomme?</w:t>
            </w:r>
          </w:p>
          <w:p w14:paraId="20B0D599" w14:textId="77777777" w:rsidR="00744B7F" w:rsidRDefault="00744B7F">
            <w:pPr>
              <w:rPr>
                <w:rFonts w:ascii="Arial" w:eastAsia="Arial" w:hAnsi="Arial" w:cs="Arial"/>
                <w:sz w:val="24"/>
                <w:szCs w:val="24"/>
              </w:rPr>
            </w:pPr>
          </w:p>
          <w:p w14:paraId="3AFF2367" w14:textId="77777777" w:rsidR="00744B7F" w:rsidRDefault="00D21E47">
            <w:pPr>
              <w:rPr>
                <w:rFonts w:ascii="Arial" w:eastAsia="Arial" w:hAnsi="Arial" w:cs="Arial"/>
                <w:sz w:val="24"/>
                <w:szCs w:val="24"/>
              </w:rPr>
            </w:pPr>
            <w:r>
              <w:rPr>
                <w:rFonts w:ascii="Arial" w:eastAsia="Arial" w:hAnsi="Arial" w:cs="Arial"/>
                <w:sz w:val="24"/>
                <w:szCs w:val="24"/>
              </w:rPr>
              <w:t xml:space="preserve">Sak frå 6.trinn - Gutar som nettopp har klippa seg opplev at medelevar klaskar dei hardt i bakhovudet og  dei seier noko i ordlyden “nice cut G”. Gjer at elevar ikkje vil vise seg når dei er nyklipt. Kjem fram at dette ikkje berre gjeld 6.trinns elevar. Ein oppfordrar til å ta dette opp på det foreldrestyrte foreldremøtet som klassene skal ha framover.  </w:t>
            </w:r>
          </w:p>
          <w:p w14:paraId="68FDF192" w14:textId="77777777" w:rsidR="00744B7F" w:rsidRDefault="00744B7F">
            <w:pPr>
              <w:rPr>
                <w:rFonts w:ascii="Arial" w:eastAsia="Arial" w:hAnsi="Arial" w:cs="Arial"/>
                <w:sz w:val="24"/>
                <w:szCs w:val="24"/>
              </w:rPr>
            </w:pPr>
          </w:p>
          <w:p w14:paraId="71294EFE" w14:textId="77777777" w:rsidR="00744B7F" w:rsidRDefault="00D21E47">
            <w:pPr>
              <w:rPr>
                <w:rFonts w:ascii="Arial" w:eastAsia="Arial" w:hAnsi="Arial" w:cs="Arial"/>
                <w:sz w:val="24"/>
                <w:szCs w:val="24"/>
              </w:rPr>
            </w:pPr>
            <w:r>
              <w:rPr>
                <w:rFonts w:ascii="Arial" w:eastAsia="Arial" w:hAnsi="Arial" w:cs="Arial"/>
                <w:sz w:val="24"/>
                <w:szCs w:val="24"/>
              </w:rPr>
              <w:t>Showbie - Det er ulik praksis i klassene og trinna når det gjeld foreldretilgang. FAU sprø om ikkje alle burde ha det for å kunne følgje opp barnet sitt.</w:t>
            </w:r>
          </w:p>
          <w:p w14:paraId="58C8681F" w14:textId="77777777" w:rsidR="00744B7F" w:rsidRDefault="00744B7F">
            <w:pPr>
              <w:rPr>
                <w:rFonts w:ascii="Arial" w:eastAsia="Arial" w:hAnsi="Arial" w:cs="Arial"/>
                <w:sz w:val="24"/>
                <w:szCs w:val="24"/>
              </w:rPr>
            </w:pPr>
          </w:p>
          <w:p w14:paraId="1B4F6539" w14:textId="77777777" w:rsidR="00744B7F" w:rsidRDefault="00D21E47">
            <w:pPr>
              <w:rPr>
                <w:rFonts w:ascii="Arial" w:eastAsia="Arial" w:hAnsi="Arial" w:cs="Arial"/>
                <w:sz w:val="24"/>
                <w:szCs w:val="24"/>
              </w:rPr>
            </w:pPr>
            <w:r>
              <w:rPr>
                <w:rFonts w:ascii="Arial" w:eastAsia="Arial" w:hAnsi="Arial" w:cs="Arial"/>
                <w:sz w:val="24"/>
                <w:szCs w:val="24"/>
              </w:rPr>
              <w:t xml:space="preserve">SFO leiiar - Fleire klasser har ikkje fått transponder om den nye SFO-leiiaren.  </w:t>
            </w:r>
          </w:p>
          <w:p w14:paraId="4FEB0E21" w14:textId="77777777" w:rsidR="00744B7F" w:rsidRDefault="00744B7F">
            <w:pPr>
              <w:rPr>
                <w:rFonts w:ascii="Arial" w:eastAsia="Arial" w:hAnsi="Arial" w:cs="Arial"/>
                <w:sz w:val="24"/>
                <w:szCs w:val="24"/>
              </w:rPr>
            </w:pPr>
          </w:p>
        </w:tc>
      </w:tr>
      <w:tr w:rsidR="00744B7F" w14:paraId="7C38F076" w14:textId="77777777">
        <w:tc>
          <w:tcPr>
            <w:tcW w:w="988" w:type="dxa"/>
          </w:tcPr>
          <w:p w14:paraId="4E89E09F" w14:textId="77777777" w:rsidR="00744B7F" w:rsidRDefault="00744B7F">
            <w:pPr>
              <w:pBdr>
                <w:top w:val="nil"/>
                <w:left w:val="nil"/>
                <w:bottom w:val="nil"/>
                <w:right w:val="nil"/>
                <w:between w:val="nil"/>
              </w:pBdr>
              <w:rPr>
                <w:rFonts w:ascii="Arial" w:eastAsia="Arial" w:hAnsi="Arial" w:cs="Arial"/>
                <w:sz w:val="24"/>
                <w:szCs w:val="24"/>
              </w:rPr>
            </w:pPr>
          </w:p>
        </w:tc>
        <w:tc>
          <w:tcPr>
            <w:tcW w:w="8619" w:type="dxa"/>
          </w:tcPr>
          <w:p w14:paraId="1A7B0343" w14:textId="77777777" w:rsidR="00744B7F" w:rsidRDefault="00744B7F">
            <w:pPr>
              <w:pBdr>
                <w:top w:val="nil"/>
                <w:left w:val="nil"/>
                <w:bottom w:val="nil"/>
                <w:right w:val="nil"/>
                <w:between w:val="nil"/>
              </w:pBdr>
              <w:rPr>
                <w:rFonts w:ascii="Arial" w:eastAsia="Arial" w:hAnsi="Arial" w:cs="Arial"/>
                <w:sz w:val="24"/>
                <w:szCs w:val="24"/>
              </w:rPr>
            </w:pPr>
          </w:p>
        </w:tc>
      </w:tr>
      <w:tr w:rsidR="00744B7F" w14:paraId="1ED22660" w14:textId="77777777">
        <w:tc>
          <w:tcPr>
            <w:tcW w:w="988" w:type="dxa"/>
          </w:tcPr>
          <w:p w14:paraId="2F6DD7E1" w14:textId="77777777" w:rsidR="00744B7F" w:rsidRDefault="00744B7F">
            <w:pPr>
              <w:rPr>
                <w:rFonts w:ascii="Arial" w:eastAsia="Arial" w:hAnsi="Arial" w:cs="Arial"/>
                <w:sz w:val="24"/>
                <w:szCs w:val="24"/>
              </w:rPr>
            </w:pPr>
          </w:p>
        </w:tc>
        <w:tc>
          <w:tcPr>
            <w:tcW w:w="8619" w:type="dxa"/>
          </w:tcPr>
          <w:p w14:paraId="23FF93B4" w14:textId="77777777" w:rsidR="00744B7F" w:rsidRDefault="00744B7F">
            <w:pPr>
              <w:rPr>
                <w:rFonts w:ascii="Arial" w:eastAsia="Arial" w:hAnsi="Arial" w:cs="Arial"/>
                <w:b/>
                <w:bCs/>
                <w:sz w:val="24"/>
                <w:szCs w:val="24"/>
              </w:rPr>
            </w:pPr>
          </w:p>
        </w:tc>
      </w:tr>
    </w:tbl>
    <w:p w14:paraId="7F16FD60" w14:textId="77777777" w:rsidR="00744B7F" w:rsidRDefault="00D21E47">
      <w:pPr>
        <w:ind w:left="7080" w:firstLine="707"/>
      </w:pPr>
      <w:r>
        <w:rPr>
          <w:rFonts w:ascii="Arial" w:eastAsia="Arial" w:hAnsi="Arial" w:cs="Arial"/>
        </w:rPr>
        <w:t xml:space="preserve">Vel møtt </w:t>
      </w:r>
      <w:r>
        <w:rPr>
          <w:rFonts w:ascii="Wingdings" w:eastAsia="Wingdings" w:hAnsi="Wingdings" w:cs="Wingdings"/>
        </w:rPr>
        <w:t>☺</w:t>
      </w:r>
    </w:p>
    <w:p w14:paraId="3003372C" w14:textId="77777777" w:rsidR="00744B7F" w:rsidRDefault="00744B7F"/>
    <w:sectPr w:rsidR="00744B7F">
      <w:pgSz w:w="11906" w:h="16838"/>
      <w:pgMar w:top="1021" w:right="1418" w:bottom="1021" w:left="1418"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4C42DEF-F98F-4BC8-9583-3EA0C27E4A0E}"/>
    <w:embedBold r:id="rId2" w:fontKey="{C4D8C92C-F491-4745-B524-BF9C5A32BD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FC4B14FA-C46E-4EC0-A685-EB79CC14D513}"/>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415431A1-783F-447E-A171-0A9F2A7988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B7F"/>
    <w:rsid w:val="00572074"/>
    <w:rsid w:val="00744B7F"/>
    <w:rsid w:val="007E7C9A"/>
    <w:rsid w:val="00D21E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2B4FF"/>
  <w15:docId w15:val="{9759A344-33AD-4AE0-8B75-7A3AB1F6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n"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bCs/>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922</Words>
  <Characters>4889</Characters>
  <Application>Microsoft Office Word</Application>
  <DocSecurity>4</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eKommune Sunnmore</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Terje Austnes</dc:creator>
  <cp:lastModifiedBy>Terje Austnes</cp:lastModifiedBy>
  <cp:revision>2</cp:revision>
  <dcterms:created xsi:type="dcterms:W3CDTF">2026-02-13T09:02:00Z</dcterms:created>
  <dcterms:modified xsi:type="dcterms:W3CDTF">2026-02-13T09:02:00Z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646c9a-b481-4837-bcc6-911048a5d0ed_Enabled">
    <vt:lpwstr>true</vt:lpwstr>
  </property>
  <property fmtid="{D5CDD505-2E9C-101B-9397-08002B2CF9AE}" pid="3" name="MSIP_Label_e7646c9a-b481-4837-bcc6-911048a5d0ed_SetDate">
    <vt:lpwstr>2026-02-13T09:01:39Z</vt:lpwstr>
  </property>
  <property fmtid="{D5CDD505-2E9C-101B-9397-08002B2CF9AE}" pid="4" name="MSIP_Label_e7646c9a-b481-4837-bcc6-911048a5d0ed_Method">
    <vt:lpwstr>Privileged</vt:lpwstr>
  </property>
  <property fmtid="{D5CDD505-2E9C-101B-9397-08002B2CF9AE}" pid="5" name="MSIP_Label_e7646c9a-b481-4837-bcc6-911048a5d0ed_Name">
    <vt:lpwstr>Open</vt:lpwstr>
  </property>
  <property fmtid="{D5CDD505-2E9C-101B-9397-08002B2CF9AE}" pid="6" name="MSIP_Label_e7646c9a-b481-4837-bcc6-911048a5d0ed_SiteId">
    <vt:lpwstr>41e07e73-30fc-434c-adf2-3ef1c273ecca</vt:lpwstr>
  </property>
  <property fmtid="{D5CDD505-2E9C-101B-9397-08002B2CF9AE}" pid="7" name="MSIP_Label_e7646c9a-b481-4837-bcc6-911048a5d0ed_ActionId">
    <vt:lpwstr>fd72f37d-bf25-4434-a725-12eb9a8fd29c</vt:lpwstr>
  </property>
  <property fmtid="{D5CDD505-2E9C-101B-9397-08002B2CF9AE}" pid="8" name="MSIP_Label_e7646c9a-b481-4837-bcc6-911048a5d0ed_ContentBits">
    <vt:lpwstr>0</vt:lpwstr>
  </property>
  <property fmtid="{D5CDD505-2E9C-101B-9397-08002B2CF9AE}" pid="9" name="MSIP_Label_e7646c9a-b481-4837-bcc6-911048a5d0ed_Tag">
    <vt:lpwstr>10, 0, 1, 1</vt:lpwstr>
  </property>
</Properties>
</file>