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6D" w:rsidRDefault="008B406D" w:rsidP="008B406D">
      <w:pPr>
        <w:rPr>
          <w:b/>
          <w:sz w:val="32"/>
          <w:lang w:val="nn-NO"/>
        </w:rPr>
      </w:pPr>
      <w:r w:rsidRPr="001151EF">
        <w:rPr>
          <w:b/>
          <w:sz w:val="32"/>
          <w:lang w:val="nn-NO"/>
        </w:rPr>
        <w:t xml:space="preserve">Forskrift om gebyr for feiing og tilsyn med fyringsanlegg, </w:t>
      </w:r>
      <w:r>
        <w:rPr>
          <w:b/>
          <w:sz w:val="32"/>
          <w:lang w:val="nn-NO"/>
        </w:rPr>
        <w:t>Giske</w:t>
      </w:r>
      <w:r w:rsidRPr="001151EF">
        <w:rPr>
          <w:b/>
          <w:sz w:val="32"/>
          <w:lang w:val="nn-NO"/>
        </w:rPr>
        <w:t xml:space="preserve"> kommune, Møre og Romsdal</w:t>
      </w:r>
    </w:p>
    <w:p w:rsidR="008B406D" w:rsidRDefault="008B406D" w:rsidP="008B406D">
      <w:pPr>
        <w:rPr>
          <w:lang w:val="nn-NO"/>
        </w:rPr>
      </w:pPr>
      <w:r w:rsidRPr="001151EF">
        <w:rPr>
          <w:lang w:val="nn-NO"/>
        </w:rPr>
        <w:t>Heimel: Fasts</w:t>
      </w:r>
      <w:r>
        <w:rPr>
          <w:lang w:val="nn-NO"/>
        </w:rPr>
        <w:t>e</w:t>
      </w:r>
      <w:r w:rsidRPr="001151EF">
        <w:rPr>
          <w:lang w:val="nn-NO"/>
        </w:rPr>
        <w:t xml:space="preserve">tt av </w:t>
      </w:r>
      <w:r>
        <w:rPr>
          <w:lang w:val="nn-NO"/>
        </w:rPr>
        <w:t>Giske</w:t>
      </w:r>
      <w:r w:rsidRPr="001151EF">
        <w:rPr>
          <w:lang w:val="nn-NO"/>
        </w:rPr>
        <w:t xml:space="preserve"> kommunestyre </w:t>
      </w:r>
      <w:r w:rsidRPr="001151EF">
        <w:rPr>
          <w:highlight w:val="yellow"/>
          <w:lang w:val="nn-NO"/>
        </w:rPr>
        <w:t xml:space="preserve">dd. </w:t>
      </w:r>
      <w:r w:rsidR="00D260D2">
        <w:rPr>
          <w:highlight w:val="yellow"/>
          <w:lang w:val="nn-NO"/>
        </w:rPr>
        <w:t>m</w:t>
      </w:r>
      <w:r w:rsidRPr="001151EF">
        <w:rPr>
          <w:highlight w:val="yellow"/>
          <w:lang w:val="nn-NO"/>
        </w:rPr>
        <w:t>m</w:t>
      </w:r>
      <w:r w:rsidR="00D260D2">
        <w:rPr>
          <w:highlight w:val="yellow"/>
          <w:lang w:val="nn-NO"/>
        </w:rPr>
        <w:t>.</w:t>
      </w:r>
      <w:r w:rsidRPr="001151EF">
        <w:rPr>
          <w:highlight w:val="yellow"/>
          <w:lang w:val="nn-NO"/>
        </w:rPr>
        <w:t xml:space="preserve"> </w:t>
      </w:r>
      <w:r w:rsidRPr="001151EF">
        <w:rPr>
          <w:lang w:val="nn-NO"/>
        </w:rPr>
        <w:t>2019 med heimel i lov 14. juni 2002 nr. 20 om vern mot brann, eksplosjon og ulykker med farleg stoff og om brannvesenet sine redningsoppgåver (brann- og eksplosjonsvernlova) § 28 og forskrift 17. desember 2015 nr. 1710 om brannf</w:t>
      </w:r>
      <w:r>
        <w:rPr>
          <w:lang w:val="nn-NO"/>
        </w:rPr>
        <w:t>ø</w:t>
      </w:r>
      <w:r w:rsidRPr="001151EF">
        <w:rPr>
          <w:lang w:val="nn-NO"/>
        </w:rPr>
        <w:t>rebygging § 17.</w:t>
      </w:r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1151EF">
        <w:rPr>
          <w:rStyle w:val="Sterk"/>
          <w:lang w:val="nn-NO"/>
        </w:rPr>
        <w:t>§ 1. Føremål</w:t>
      </w:r>
    </w:p>
    <w:p w:rsidR="008B406D" w:rsidRPr="001151EF" w:rsidRDefault="008B406D" w:rsidP="008B406D">
      <w:pPr>
        <w:jc w:val="both"/>
        <w:rPr>
          <w:rStyle w:val="Sterk"/>
          <w:b w:val="0"/>
          <w:lang w:val="nn-NO"/>
        </w:rPr>
      </w:pPr>
      <w:r w:rsidRPr="001151EF">
        <w:rPr>
          <w:rStyle w:val="Sterk"/>
          <w:b w:val="0"/>
          <w:lang w:val="nn-NO"/>
        </w:rPr>
        <w:t xml:space="preserve">Føremålet med forskrifta er å regulere gjennomføring av feiing og tilsyn av fyringsanlegg i </w:t>
      </w:r>
      <w:r>
        <w:rPr>
          <w:rStyle w:val="Sterk"/>
          <w:b w:val="0"/>
          <w:lang w:val="nn-NO"/>
        </w:rPr>
        <w:t>Giske</w:t>
      </w:r>
      <w:r w:rsidRPr="001151EF">
        <w:rPr>
          <w:rStyle w:val="Sterk"/>
          <w:b w:val="0"/>
          <w:lang w:val="nn-NO"/>
        </w:rPr>
        <w:t xml:space="preserve"> kommune, slik at sannsynet for at brann skal oppstå i fyringsanlegg og røykløp, vert redusert så mykje som mogleg.</w:t>
      </w:r>
    </w:p>
    <w:p w:rsidR="008B406D" w:rsidRPr="001151EF" w:rsidRDefault="008B406D" w:rsidP="008B406D">
      <w:pPr>
        <w:jc w:val="both"/>
        <w:rPr>
          <w:rStyle w:val="Sterk"/>
          <w:b w:val="0"/>
          <w:lang w:val="nn-NO"/>
        </w:rPr>
      </w:pPr>
      <w:r w:rsidRPr="001151EF">
        <w:rPr>
          <w:rStyle w:val="Sterk"/>
          <w:b w:val="0"/>
          <w:lang w:val="nn-NO"/>
        </w:rPr>
        <w:t xml:space="preserve">Forskrifta skal vidare gi kommunen grunnlag for å dekkje sine utgifter i samband med gjennomføring av lovpålagt feiing og tilsyn med fyringsanlegg i </w:t>
      </w:r>
      <w:r>
        <w:rPr>
          <w:rStyle w:val="Sterk"/>
          <w:b w:val="0"/>
          <w:lang w:val="nn-NO"/>
        </w:rPr>
        <w:t xml:space="preserve">samsvar </w:t>
      </w:r>
      <w:r w:rsidRPr="001151EF">
        <w:rPr>
          <w:rStyle w:val="Sterk"/>
          <w:b w:val="0"/>
          <w:lang w:val="nn-NO"/>
        </w:rPr>
        <w:t>til brann- og eksplosjonsvernlov</w:t>
      </w:r>
      <w:r>
        <w:rPr>
          <w:rStyle w:val="Sterk"/>
          <w:b w:val="0"/>
          <w:lang w:val="nn-NO"/>
        </w:rPr>
        <w:t>a</w:t>
      </w:r>
      <w:r w:rsidRPr="001151EF">
        <w:rPr>
          <w:rStyle w:val="Sterk"/>
          <w:b w:val="0"/>
          <w:lang w:val="nn-NO"/>
        </w:rPr>
        <w:t xml:space="preserve"> § 11 første ledd bokstav h. Tenesta skal pris</w:t>
      </w:r>
      <w:r>
        <w:rPr>
          <w:rStyle w:val="Sterk"/>
          <w:b w:val="0"/>
          <w:lang w:val="nn-NO"/>
        </w:rPr>
        <w:t>ast</w:t>
      </w:r>
      <w:r w:rsidRPr="001151EF">
        <w:rPr>
          <w:rStyle w:val="Sterk"/>
          <w:b w:val="0"/>
          <w:lang w:val="nn-NO"/>
        </w:rPr>
        <w:t xml:space="preserve"> i tråd med s</w:t>
      </w:r>
      <w:r>
        <w:rPr>
          <w:rStyle w:val="Sterk"/>
          <w:b w:val="0"/>
          <w:lang w:val="nn-NO"/>
        </w:rPr>
        <w:t>jø</w:t>
      </w:r>
      <w:r w:rsidRPr="001151EF">
        <w:rPr>
          <w:rStyle w:val="Sterk"/>
          <w:b w:val="0"/>
          <w:lang w:val="nn-NO"/>
        </w:rPr>
        <w:t>lvkostprinsippet.</w:t>
      </w:r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1151EF">
        <w:rPr>
          <w:rStyle w:val="Sterk"/>
          <w:lang w:val="nn-NO"/>
        </w:rPr>
        <w:t>§ 2. Verkeområde</w:t>
      </w:r>
    </w:p>
    <w:p w:rsidR="008B406D" w:rsidRPr="001151EF" w:rsidRDefault="008B406D" w:rsidP="008B406D">
      <w:pPr>
        <w:jc w:val="both"/>
        <w:rPr>
          <w:lang w:val="nn-NO"/>
        </w:rPr>
      </w:pPr>
      <w:r w:rsidRPr="001151EF">
        <w:rPr>
          <w:lang w:val="nn-NO"/>
        </w:rPr>
        <w:t>Forskrift</w:t>
      </w:r>
      <w:r>
        <w:rPr>
          <w:lang w:val="nn-NO"/>
        </w:rPr>
        <w:t>a</w:t>
      </w:r>
      <w:r w:rsidRPr="001151EF">
        <w:rPr>
          <w:lang w:val="nn-NO"/>
        </w:rPr>
        <w:t xml:space="preserve"> gjeld feiing og tilsyn av alle byggverk med fyringsanlegg</w:t>
      </w:r>
      <w:r>
        <w:rPr>
          <w:lang w:val="nn-NO"/>
        </w:rPr>
        <w:t xml:space="preserve"> i Giske kommune</w:t>
      </w:r>
      <w:r w:rsidRPr="001151EF">
        <w:rPr>
          <w:lang w:val="nn-NO"/>
        </w:rPr>
        <w:t xml:space="preserve">, i </w:t>
      </w:r>
      <w:r>
        <w:rPr>
          <w:lang w:val="nn-NO"/>
        </w:rPr>
        <w:t>samsvar med</w:t>
      </w:r>
      <w:r w:rsidRPr="001151EF">
        <w:rPr>
          <w:lang w:val="nn-NO"/>
        </w:rPr>
        <w:t xml:space="preserve"> forskrift om brannf</w:t>
      </w:r>
      <w:r>
        <w:rPr>
          <w:lang w:val="nn-NO"/>
        </w:rPr>
        <w:t>ø</w:t>
      </w:r>
      <w:r w:rsidRPr="001151EF">
        <w:rPr>
          <w:lang w:val="nn-NO"/>
        </w:rPr>
        <w:t>rebygging.</w:t>
      </w:r>
    </w:p>
    <w:p w:rsidR="008B406D" w:rsidRPr="001151EF" w:rsidRDefault="008B406D" w:rsidP="008B406D">
      <w:pPr>
        <w:jc w:val="both"/>
        <w:rPr>
          <w:lang w:val="nn-NO"/>
        </w:rPr>
      </w:pPr>
      <w:r>
        <w:rPr>
          <w:lang w:val="nn-NO"/>
        </w:rPr>
        <w:t>Giske</w:t>
      </w:r>
      <w:r w:rsidRPr="001151EF">
        <w:rPr>
          <w:lang w:val="nn-NO"/>
        </w:rPr>
        <w:t xml:space="preserve"> kommune har </w:t>
      </w:r>
      <w:r>
        <w:rPr>
          <w:lang w:val="nn-NO"/>
        </w:rPr>
        <w:t xml:space="preserve">for tida </w:t>
      </w:r>
      <w:r w:rsidRPr="001151EF">
        <w:rPr>
          <w:lang w:val="nn-NO"/>
        </w:rPr>
        <w:t>delegert myndighe</w:t>
      </w:r>
      <w:r>
        <w:rPr>
          <w:lang w:val="nn-NO"/>
        </w:rPr>
        <w:t>ita</w:t>
      </w:r>
      <w:r w:rsidRPr="001151EF">
        <w:rPr>
          <w:lang w:val="nn-NO"/>
        </w:rPr>
        <w:t xml:space="preserve"> for feie- og tilsyns</w:t>
      </w:r>
      <w:r>
        <w:rPr>
          <w:lang w:val="nn-NO"/>
        </w:rPr>
        <w:t>tenesta</w:t>
      </w:r>
      <w:r w:rsidRPr="001151EF">
        <w:rPr>
          <w:lang w:val="nn-NO"/>
        </w:rPr>
        <w:t xml:space="preserve"> til Ålesund Brannvesen KF, som står ansvarl</w:t>
      </w:r>
      <w:r>
        <w:rPr>
          <w:lang w:val="nn-NO"/>
        </w:rPr>
        <w:t>e</w:t>
      </w:r>
      <w:r w:rsidRPr="001151EF">
        <w:rPr>
          <w:lang w:val="nn-NO"/>
        </w:rPr>
        <w:t>g for at</w:t>
      </w:r>
      <w:r>
        <w:rPr>
          <w:lang w:val="nn-NO"/>
        </w:rPr>
        <w:t xml:space="preserve"> pliktene til</w:t>
      </w:r>
      <w:r w:rsidRPr="001151EF">
        <w:rPr>
          <w:lang w:val="nn-NO"/>
        </w:rPr>
        <w:t xml:space="preserve"> kommunen</w:t>
      </w:r>
      <w:r>
        <w:rPr>
          <w:lang w:val="nn-NO"/>
        </w:rPr>
        <w:t xml:space="preserve"> blir</w:t>
      </w:r>
      <w:r w:rsidRPr="001151EF">
        <w:rPr>
          <w:lang w:val="nn-NO"/>
        </w:rPr>
        <w:t xml:space="preserve"> overh</w:t>
      </w:r>
      <w:r>
        <w:rPr>
          <w:lang w:val="nn-NO"/>
        </w:rPr>
        <w:t>aldne</w:t>
      </w:r>
      <w:r w:rsidRPr="001151EF">
        <w:rPr>
          <w:lang w:val="nn-NO"/>
        </w:rPr>
        <w:t>.</w:t>
      </w:r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1151EF">
        <w:rPr>
          <w:rStyle w:val="Sterk"/>
          <w:lang w:val="nn-NO"/>
        </w:rPr>
        <w:t>§ 3. Definisjon</w:t>
      </w:r>
      <w:r>
        <w:rPr>
          <w:rStyle w:val="Sterk"/>
          <w:lang w:val="nn-NO"/>
        </w:rPr>
        <w:t>a</w:t>
      </w:r>
      <w:r w:rsidRPr="001151EF">
        <w:rPr>
          <w:rStyle w:val="Sterk"/>
          <w:lang w:val="nn-NO"/>
        </w:rPr>
        <w:t>r</w:t>
      </w:r>
    </w:p>
    <w:p w:rsidR="008B406D" w:rsidRPr="001151EF" w:rsidRDefault="008B406D" w:rsidP="008B406D">
      <w:pPr>
        <w:spacing w:after="60"/>
        <w:jc w:val="both"/>
        <w:rPr>
          <w:rStyle w:val="Sterk"/>
          <w:b w:val="0"/>
          <w:lang w:val="nn-NO"/>
        </w:rPr>
      </w:pPr>
      <w:r w:rsidRPr="001151EF">
        <w:rPr>
          <w:rStyle w:val="Sterk"/>
          <w:b w:val="0"/>
          <w:lang w:val="nn-NO"/>
        </w:rPr>
        <w:t>I denne forskrift</w:t>
      </w:r>
      <w:r>
        <w:rPr>
          <w:rStyle w:val="Sterk"/>
          <w:b w:val="0"/>
          <w:lang w:val="nn-NO"/>
        </w:rPr>
        <w:t>a tyder</w:t>
      </w:r>
      <w:r w:rsidRPr="001151EF">
        <w:rPr>
          <w:rStyle w:val="Sterk"/>
          <w:b w:val="0"/>
          <w:lang w:val="nn-NO"/>
        </w:rPr>
        <w:t>:</w:t>
      </w:r>
    </w:p>
    <w:p w:rsidR="008B406D" w:rsidRPr="00931E6B" w:rsidRDefault="008B406D" w:rsidP="008B406D">
      <w:pPr>
        <w:pStyle w:val="Listeavsnitt"/>
        <w:numPr>
          <w:ilvl w:val="0"/>
          <w:numId w:val="1"/>
        </w:numPr>
        <w:rPr>
          <w:rStyle w:val="Sterk"/>
          <w:b w:val="0"/>
          <w:lang w:val="nn-NO"/>
        </w:rPr>
      </w:pPr>
      <w:r w:rsidRPr="00931E6B">
        <w:rPr>
          <w:rStyle w:val="Sterk"/>
          <w:b w:val="0"/>
          <w:lang w:val="nn-NO"/>
        </w:rPr>
        <w:t>Eigedom: Fast eigedom definert med eit eiget gards- og bruksnummer, festenummer og/eller seksjonsnummer i matrikkelen. Seksjon etablert i samsvar med lovgjevinga om eigarseksjonar tel som sjølvstendig eigedom.</w:t>
      </w:r>
    </w:p>
    <w:p w:rsidR="008B406D" w:rsidRPr="00931E6B" w:rsidRDefault="008B406D" w:rsidP="008B406D">
      <w:pPr>
        <w:pStyle w:val="Listeavsnitt"/>
        <w:numPr>
          <w:ilvl w:val="0"/>
          <w:numId w:val="1"/>
        </w:numPr>
        <w:rPr>
          <w:rStyle w:val="Sterk"/>
          <w:b w:val="0"/>
          <w:lang w:val="nn-NO"/>
        </w:rPr>
      </w:pPr>
      <w:r w:rsidRPr="00931E6B">
        <w:rPr>
          <w:rStyle w:val="Sterk"/>
          <w:b w:val="0"/>
          <w:lang w:val="nn-NO"/>
        </w:rPr>
        <w:t>Eigar: Den som har heimel i grunnboka hjå byggverk som er omfatta av feie- og tilsynsordninga.</w:t>
      </w:r>
    </w:p>
    <w:p w:rsidR="008B406D" w:rsidRPr="00931E6B" w:rsidRDefault="008B406D" w:rsidP="008B406D">
      <w:pPr>
        <w:pStyle w:val="Listeavsnitt"/>
        <w:numPr>
          <w:ilvl w:val="0"/>
          <w:numId w:val="1"/>
        </w:numPr>
        <w:rPr>
          <w:rStyle w:val="Sterk"/>
          <w:b w:val="0"/>
          <w:lang w:val="nn-NO"/>
        </w:rPr>
      </w:pPr>
      <w:r w:rsidRPr="00931E6B">
        <w:rPr>
          <w:rStyle w:val="Sterk"/>
          <w:b w:val="0"/>
          <w:lang w:val="nn-NO"/>
        </w:rPr>
        <w:t>Byggverk:</w:t>
      </w:r>
      <w:r w:rsidRPr="00931E6B">
        <w:rPr>
          <w:lang w:val="nn-NO"/>
        </w:rPr>
        <w:t xml:space="preserve"> </w:t>
      </w:r>
      <w:r w:rsidRPr="00931E6B">
        <w:rPr>
          <w:rStyle w:val="Sterk"/>
          <w:b w:val="0"/>
          <w:lang w:val="nn-NO"/>
        </w:rPr>
        <w:t>Bygningar, konstruksjonar og anlegg.</w:t>
      </w:r>
    </w:p>
    <w:p w:rsidR="008B406D" w:rsidRPr="00931E6B" w:rsidRDefault="008B406D" w:rsidP="008B406D">
      <w:pPr>
        <w:pStyle w:val="Listeavsnitt"/>
        <w:numPr>
          <w:ilvl w:val="0"/>
          <w:numId w:val="1"/>
        </w:numPr>
        <w:rPr>
          <w:rStyle w:val="Sterk"/>
          <w:b w:val="0"/>
          <w:lang w:val="nn-NO"/>
        </w:rPr>
      </w:pPr>
      <w:r w:rsidRPr="00931E6B">
        <w:rPr>
          <w:rStyle w:val="Sterk"/>
          <w:b w:val="0"/>
          <w:lang w:val="nn-NO"/>
        </w:rPr>
        <w:t>Fritidsbustad: Bygg som er registrert som fritidsbustad i matrikkelen. I tvilstilfelle avgjer kommunen kva som skal tel som fritidsbustad.</w:t>
      </w:r>
    </w:p>
    <w:p w:rsidR="008B406D" w:rsidRPr="00931E6B" w:rsidRDefault="008B406D" w:rsidP="008B406D">
      <w:pPr>
        <w:pStyle w:val="Listeavsnitt"/>
        <w:numPr>
          <w:ilvl w:val="0"/>
          <w:numId w:val="1"/>
        </w:numPr>
        <w:rPr>
          <w:bCs/>
          <w:lang w:val="nn-NO"/>
        </w:rPr>
      </w:pPr>
      <w:r w:rsidRPr="00931E6B">
        <w:rPr>
          <w:rFonts w:ascii="Calibri" w:hAnsi="Calibri" w:cs="Calibri"/>
          <w:lang w:val="nn-NO"/>
        </w:rPr>
        <w:t>Fyringsanlegg: Omfattar eldstad, sentralvarmekjele</w:t>
      </w:r>
      <w:r w:rsidRPr="00931E6B">
        <w:rPr>
          <w:lang w:val="nn-NO"/>
        </w:rPr>
        <w:t xml:space="preserve"> </w:t>
      </w:r>
      <w:r w:rsidRPr="00931E6B">
        <w:rPr>
          <w:rFonts w:ascii="Calibri" w:hAnsi="Calibri" w:cs="Calibri"/>
          <w:lang w:val="nn-NO"/>
        </w:rPr>
        <w:t>eller liknande der varme blir produsert ved forbrenning av fast, flytande eller gassformig brensel, inklusive røykkanal og eventuelt matesystem for brensel.</w:t>
      </w:r>
    </w:p>
    <w:p w:rsidR="008B406D" w:rsidRPr="001151EF" w:rsidRDefault="008B406D" w:rsidP="008B406D">
      <w:pPr>
        <w:pStyle w:val="Listeavsnitt"/>
        <w:numPr>
          <w:ilvl w:val="0"/>
          <w:numId w:val="1"/>
        </w:numPr>
        <w:jc w:val="both"/>
        <w:rPr>
          <w:rStyle w:val="Sterk"/>
          <w:b w:val="0"/>
          <w:bCs w:val="0"/>
          <w:lang w:val="nn-NO"/>
        </w:rPr>
      </w:pPr>
      <w:r w:rsidRPr="001151EF">
        <w:rPr>
          <w:lang w:val="nn-NO"/>
        </w:rPr>
        <w:t xml:space="preserve">Røykkanal: </w:t>
      </w:r>
      <w:r w:rsidRPr="00BA30A5">
        <w:rPr>
          <w:lang w:val="nn-NO"/>
        </w:rPr>
        <w:t>Røykkanal omfattar heile kanalen for røykgass frå fyringse</w:t>
      </w:r>
      <w:r>
        <w:rPr>
          <w:lang w:val="nn-NO"/>
        </w:rPr>
        <w:t>ining</w:t>
      </w:r>
      <w:r w:rsidRPr="00BA30A5">
        <w:rPr>
          <w:lang w:val="nn-NO"/>
        </w:rPr>
        <w:t xml:space="preserve"> til utslepp i atmosfæren, og omfattar røykrør frå </w:t>
      </w:r>
      <w:r>
        <w:rPr>
          <w:lang w:val="nn-NO"/>
        </w:rPr>
        <w:t>eldstad</w:t>
      </w:r>
      <w:r w:rsidRPr="00BA30A5">
        <w:rPr>
          <w:lang w:val="nn-NO"/>
        </w:rPr>
        <w:t xml:space="preserve"> til skorstein. Skorstein er den vertikale delen av røykkanalen, og kan innehalda fleire vertikale røykkanalar.</w:t>
      </w:r>
    </w:p>
    <w:p w:rsidR="008B406D" w:rsidRPr="00615320" w:rsidRDefault="008B406D" w:rsidP="008B406D">
      <w:pPr>
        <w:pStyle w:val="Listeavsnitt"/>
        <w:numPr>
          <w:ilvl w:val="0"/>
          <w:numId w:val="1"/>
        </w:numPr>
        <w:rPr>
          <w:rStyle w:val="Sterk"/>
          <w:b w:val="0"/>
          <w:lang w:val="nn-NO"/>
        </w:rPr>
      </w:pPr>
      <w:r w:rsidRPr="00931E6B">
        <w:rPr>
          <w:rStyle w:val="Sterk"/>
          <w:b w:val="0"/>
          <w:lang w:val="nn-NO"/>
        </w:rPr>
        <w:t>Skorstein: Ein kanal av murverk, betong eller stål til å føre bort røykgass frå fyringsanlegg og tilføre luft for å vedlikehalde forbrenning.</w:t>
      </w:r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1151EF">
        <w:rPr>
          <w:rStyle w:val="Sterk"/>
          <w:lang w:val="nn-NO"/>
        </w:rPr>
        <w:t>§ 4. Gebyr</w:t>
      </w:r>
    </w:p>
    <w:p w:rsidR="008B406D" w:rsidRPr="001151EF" w:rsidRDefault="008B406D" w:rsidP="008B406D">
      <w:pPr>
        <w:spacing w:after="60"/>
        <w:jc w:val="both"/>
        <w:rPr>
          <w:lang w:val="nn-NO" w:eastAsia="nb-NO"/>
        </w:rPr>
      </w:pPr>
      <w:r w:rsidRPr="001151EF">
        <w:rPr>
          <w:lang w:val="nn-NO" w:eastAsia="nb-NO"/>
        </w:rPr>
        <w:t>Gebyret skal dekk</w:t>
      </w:r>
      <w:r>
        <w:rPr>
          <w:lang w:val="nn-NO" w:eastAsia="nb-NO"/>
        </w:rPr>
        <w:t>j</w:t>
      </w:r>
      <w:r w:rsidRPr="001151EF">
        <w:rPr>
          <w:lang w:val="nn-NO" w:eastAsia="nb-NO"/>
        </w:rPr>
        <w:t>e kommunens utgifter ved levering av feie- og tilsynst</w:t>
      </w:r>
      <w:r>
        <w:rPr>
          <w:lang w:val="nn-NO" w:eastAsia="nb-NO"/>
        </w:rPr>
        <w:t>enesta</w:t>
      </w:r>
      <w:r w:rsidRPr="001151EF">
        <w:rPr>
          <w:lang w:val="nn-NO" w:eastAsia="nb-NO"/>
        </w:rPr>
        <w:t xml:space="preserve">. </w:t>
      </w:r>
    </w:p>
    <w:p w:rsidR="008B406D" w:rsidRPr="001151EF" w:rsidRDefault="008B406D" w:rsidP="008B406D">
      <w:pPr>
        <w:spacing w:after="60"/>
        <w:jc w:val="both"/>
        <w:rPr>
          <w:lang w:val="nn-NO" w:eastAsia="nb-NO"/>
        </w:rPr>
      </w:pPr>
      <w:r w:rsidRPr="001151EF">
        <w:rPr>
          <w:lang w:val="nn-NO" w:eastAsia="nb-NO"/>
        </w:rPr>
        <w:t xml:space="preserve">Det skal </w:t>
      </w:r>
      <w:r>
        <w:rPr>
          <w:lang w:val="nn-NO" w:eastAsia="nb-NO"/>
        </w:rPr>
        <w:t>innkrevjast</w:t>
      </w:r>
      <w:r w:rsidRPr="001151EF">
        <w:rPr>
          <w:lang w:val="nn-NO" w:eastAsia="nb-NO"/>
        </w:rPr>
        <w:t xml:space="preserve"> gebyr fr</w:t>
      </w:r>
      <w:r>
        <w:rPr>
          <w:lang w:val="nn-NO" w:eastAsia="nb-NO"/>
        </w:rPr>
        <w:t>å</w:t>
      </w:r>
      <w:r w:rsidRPr="001151EF">
        <w:rPr>
          <w:lang w:val="nn-NO" w:eastAsia="nb-NO"/>
        </w:rPr>
        <w:t xml:space="preserve"> ei</w:t>
      </w:r>
      <w:r>
        <w:rPr>
          <w:lang w:val="nn-NO" w:eastAsia="nb-NO"/>
        </w:rPr>
        <w:t>gar</w:t>
      </w:r>
      <w:r w:rsidRPr="001151EF">
        <w:rPr>
          <w:lang w:val="nn-NO" w:eastAsia="nb-NO"/>
        </w:rPr>
        <w:t xml:space="preserve"> av byggverk med e</w:t>
      </w:r>
      <w:r>
        <w:rPr>
          <w:lang w:val="nn-NO" w:eastAsia="nb-NO"/>
        </w:rPr>
        <w:t>it</w:t>
      </w:r>
      <w:r w:rsidRPr="001151EF">
        <w:rPr>
          <w:lang w:val="nn-NO" w:eastAsia="nb-NO"/>
        </w:rPr>
        <w:t xml:space="preserve"> eller fle</w:t>
      </w:r>
      <w:r>
        <w:rPr>
          <w:lang w:val="nn-NO" w:eastAsia="nb-NO"/>
        </w:rPr>
        <w:t>i</w:t>
      </w:r>
      <w:r w:rsidRPr="001151EF">
        <w:rPr>
          <w:lang w:val="nn-NO" w:eastAsia="nb-NO"/>
        </w:rPr>
        <w:t>re fyringsanlegg, uavhengig av om fyringsanlegget er i regelmessig bruk eller ikk</w:t>
      </w:r>
      <w:r>
        <w:rPr>
          <w:lang w:val="nn-NO" w:eastAsia="nb-NO"/>
        </w:rPr>
        <w:t>j</w:t>
      </w:r>
      <w:r w:rsidRPr="001151EF">
        <w:rPr>
          <w:lang w:val="nn-NO" w:eastAsia="nb-NO"/>
        </w:rPr>
        <w:t xml:space="preserve">e. For nye byggverk </w:t>
      </w:r>
      <w:r>
        <w:rPr>
          <w:lang w:val="nn-NO" w:eastAsia="nb-NO"/>
        </w:rPr>
        <w:t xml:space="preserve">trer </w:t>
      </w:r>
      <w:r w:rsidRPr="001151EF">
        <w:rPr>
          <w:lang w:val="nn-NO" w:eastAsia="nb-NO"/>
        </w:rPr>
        <w:t>gebyrplikt</w:t>
      </w:r>
      <w:r>
        <w:rPr>
          <w:lang w:val="nn-NO" w:eastAsia="nb-NO"/>
        </w:rPr>
        <w:t>a i kraft</w:t>
      </w:r>
      <w:r w:rsidRPr="001151EF">
        <w:rPr>
          <w:lang w:val="nn-NO" w:eastAsia="nb-NO"/>
        </w:rPr>
        <w:t xml:space="preserve"> fr</w:t>
      </w:r>
      <w:r>
        <w:rPr>
          <w:lang w:val="nn-NO" w:eastAsia="nb-NO"/>
        </w:rPr>
        <w:t>å</w:t>
      </w:r>
      <w:r w:rsidRPr="001151EF">
        <w:rPr>
          <w:lang w:val="nn-NO" w:eastAsia="nb-NO"/>
        </w:rPr>
        <w:t xml:space="preserve"> tidspunkt for </w:t>
      </w:r>
      <w:r w:rsidRPr="00BA30A5">
        <w:rPr>
          <w:lang w:val="nn-NO" w:eastAsia="nb-NO"/>
        </w:rPr>
        <w:t>mellombels bruk</w:t>
      </w:r>
      <w:r>
        <w:rPr>
          <w:lang w:val="nn-NO" w:eastAsia="nb-NO"/>
        </w:rPr>
        <w:t>s</w:t>
      </w:r>
      <w:r w:rsidRPr="00BA30A5">
        <w:rPr>
          <w:lang w:val="nn-NO" w:eastAsia="nb-NO"/>
        </w:rPr>
        <w:t>løyve.</w:t>
      </w:r>
    </w:p>
    <w:p w:rsidR="008B406D" w:rsidRPr="001151EF" w:rsidRDefault="008B406D" w:rsidP="008B406D">
      <w:pPr>
        <w:spacing w:after="60"/>
        <w:jc w:val="both"/>
        <w:rPr>
          <w:lang w:val="nn-NO" w:eastAsia="nb-NO"/>
        </w:rPr>
      </w:pPr>
      <w:r w:rsidRPr="001151EF">
        <w:rPr>
          <w:lang w:val="nn-NO" w:eastAsia="nb-NO"/>
        </w:rPr>
        <w:t xml:space="preserve">Gebyret skal </w:t>
      </w:r>
      <w:r>
        <w:rPr>
          <w:lang w:val="nn-NO" w:eastAsia="nb-NO"/>
        </w:rPr>
        <w:t>ve</w:t>
      </w:r>
      <w:r w:rsidRPr="001151EF">
        <w:rPr>
          <w:lang w:val="nn-NO" w:eastAsia="nb-NO"/>
        </w:rPr>
        <w:t>re årl</w:t>
      </w:r>
      <w:r>
        <w:rPr>
          <w:lang w:val="nn-NO" w:eastAsia="nb-NO"/>
        </w:rPr>
        <w:t>e</w:t>
      </w:r>
      <w:r w:rsidRPr="001151EF">
        <w:rPr>
          <w:lang w:val="nn-NO" w:eastAsia="nb-NO"/>
        </w:rPr>
        <w:t>g og gebyrsats</w:t>
      </w:r>
      <w:r>
        <w:rPr>
          <w:lang w:val="nn-NO" w:eastAsia="nb-NO"/>
        </w:rPr>
        <w:t>a</w:t>
      </w:r>
      <w:r w:rsidRPr="001151EF">
        <w:rPr>
          <w:lang w:val="nn-NO" w:eastAsia="nb-NO"/>
        </w:rPr>
        <w:t>ne</w:t>
      </w:r>
      <w:r>
        <w:rPr>
          <w:lang w:val="nn-NO" w:eastAsia="nb-NO"/>
        </w:rPr>
        <w:t xml:space="preserve"> blir</w:t>
      </w:r>
      <w:r w:rsidRPr="001151EF">
        <w:rPr>
          <w:lang w:val="nn-NO" w:eastAsia="nb-NO"/>
        </w:rPr>
        <w:t xml:space="preserve"> fasts</w:t>
      </w:r>
      <w:r>
        <w:rPr>
          <w:lang w:val="nn-NO" w:eastAsia="nb-NO"/>
        </w:rPr>
        <w:t>ett</w:t>
      </w:r>
      <w:r w:rsidRPr="001151EF">
        <w:rPr>
          <w:lang w:val="nn-NO" w:eastAsia="nb-NO"/>
        </w:rPr>
        <w:t xml:space="preserve"> </w:t>
      </w:r>
      <w:r>
        <w:rPr>
          <w:lang w:val="nn-NO" w:eastAsia="nb-NO"/>
        </w:rPr>
        <w:t>kvart</w:t>
      </w:r>
      <w:r w:rsidRPr="001151EF">
        <w:rPr>
          <w:lang w:val="nn-NO" w:eastAsia="nb-NO"/>
        </w:rPr>
        <w:t xml:space="preserve"> år av kommunestyret og </w:t>
      </w:r>
      <w:r>
        <w:rPr>
          <w:lang w:val="nn-NO" w:eastAsia="nb-NO"/>
        </w:rPr>
        <w:t>kjem fram</w:t>
      </w:r>
      <w:r w:rsidRPr="001151EF">
        <w:rPr>
          <w:lang w:val="nn-NO" w:eastAsia="nb-NO"/>
        </w:rPr>
        <w:t xml:space="preserve"> av gebyrregulativet. Gebyrplikten er ikk</w:t>
      </w:r>
      <w:r>
        <w:rPr>
          <w:lang w:val="nn-NO" w:eastAsia="nb-NO"/>
        </w:rPr>
        <w:t>j</w:t>
      </w:r>
      <w:r w:rsidRPr="001151EF">
        <w:rPr>
          <w:lang w:val="nn-NO" w:eastAsia="nb-NO"/>
        </w:rPr>
        <w:t>e knytt opp mot tidspunktet for feiing eller tilsyn.</w:t>
      </w:r>
    </w:p>
    <w:p w:rsidR="008B406D" w:rsidRPr="001151EF" w:rsidRDefault="008B406D" w:rsidP="008B406D">
      <w:pPr>
        <w:spacing w:after="60"/>
        <w:jc w:val="both"/>
        <w:rPr>
          <w:lang w:val="nn-NO" w:eastAsia="nb-NO"/>
        </w:rPr>
      </w:pPr>
      <w:bookmarkStart w:id="0" w:name="_Hlk531169572"/>
      <w:r w:rsidRPr="003B2AAB">
        <w:rPr>
          <w:lang w:val="nn-NO" w:eastAsia="nb-NO"/>
        </w:rPr>
        <w:t>G</w:t>
      </w:r>
      <w:r w:rsidRPr="001151EF">
        <w:rPr>
          <w:lang w:val="nn-NO" w:eastAsia="nb-NO"/>
        </w:rPr>
        <w:t>ebyret per ei</w:t>
      </w:r>
      <w:r>
        <w:rPr>
          <w:lang w:val="nn-NO" w:eastAsia="nb-NO"/>
        </w:rPr>
        <w:t>ge</w:t>
      </w:r>
      <w:r w:rsidRPr="001151EF">
        <w:rPr>
          <w:lang w:val="nn-NO" w:eastAsia="nb-NO"/>
        </w:rPr>
        <w:t>dom</w:t>
      </w:r>
      <w:r>
        <w:rPr>
          <w:lang w:val="nn-NO" w:eastAsia="nb-NO"/>
        </w:rPr>
        <w:t xml:space="preserve"> blir</w:t>
      </w:r>
      <w:r w:rsidRPr="001151EF">
        <w:rPr>
          <w:lang w:val="nn-NO" w:eastAsia="nb-NO"/>
        </w:rPr>
        <w:t xml:space="preserve"> fasts</w:t>
      </w:r>
      <w:r>
        <w:rPr>
          <w:lang w:val="nn-NO" w:eastAsia="nb-NO"/>
        </w:rPr>
        <w:t>ett</w:t>
      </w:r>
      <w:r w:rsidRPr="001151EF">
        <w:rPr>
          <w:lang w:val="nn-NO" w:eastAsia="nb-NO"/>
        </w:rPr>
        <w:t xml:space="preserve"> etter </w:t>
      </w:r>
      <w:r>
        <w:rPr>
          <w:lang w:val="nn-NO" w:eastAsia="nb-NO"/>
        </w:rPr>
        <w:t>tal på</w:t>
      </w:r>
      <w:r w:rsidRPr="001151EF">
        <w:rPr>
          <w:lang w:val="nn-NO" w:eastAsia="nb-NO"/>
        </w:rPr>
        <w:t xml:space="preserve"> fyringsanlegg tilknytt de</w:t>
      </w:r>
      <w:r>
        <w:rPr>
          <w:lang w:val="nn-NO" w:eastAsia="nb-NO"/>
        </w:rPr>
        <w:t>i</w:t>
      </w:r>
      <w:r w:rsidRPr="001151EF">
        <w:rPr>
          <w:lang w:val="nn-NO" w:eastAsia="nb-NO"/>
        </w:rPr>
        <w:t xml:space="preserve"> ulike skorstein</w:t>
      </w:r>
      <w:r>
        <w:rPr>
          <w:lang w:val="nn-NO" w:eastAsia="nb-NO"/>
        </w:rPr>
        <w:t>stypane</w:t>
      </w:r>
      <w:r w:rsidRPr="001151EF">
        <w:rPr>
          <w:lang w:val="nn-NO" w:eastAsia="nb-NO"/>
        </w:rPr>
        <w:t xml:space="preserve"> som fin</w:t>
      </w:r>
      <w:r>
        <w:rPr>
          <w:lang w:val="nn-NO" w:eastAsia="nb-NO"/>
        </w:rPr>
        <w:t>st</w:t>
      </w:r>
      <w:r w:rsidRPr="001151EF">
        <w:rPr>
          <w:lang w:val="nn-NO" w:eastAsia="nb-NO"/>
        </w:rPr>
        <w:t xml:space="preserve"> på ei</w:t>
      </w:r>
      <w:r>
        <w:rPr>
          <w:lang w:val="nn-NO" w:eastAsia="nb-NO"/>
        </w:rPr>
        <w:t>gedommen</w:t>
      </w:r>
      <w:r w:rsidRPr="001151EF">
        <w:rPr>
          <w:lang w:val="nn-NO" w:eastAsia="nb-NO"/>
        </w:rPr>
        <w:t xml:space="preserve">. Gebyret </w:t>
      </w:r>
      <w:r>
        <w:rPr>
          <w:lang w:val="nn-NO" w:eastAsia="nb-NO"/>
        </w:rPr>
        <w:t xml:space="preserve">blir differensiert </w:t>
      </w:r>
      <w:r w:rsidRPr="001151EF">
        <w:rPr>
          <w:lang w:val="nn-NO" w:eastAsia="nb-NO"/>
        </w:rPr>
        <w:t>etter skorsteinstype.</w:t>
      </w:r>
    </w:p>
    <w:p w:rsidR="008B406D" w:rsidRPr="001151EF" w:rsidRDefault="008B406D" w:rsidP="008B406D">
      <w:pPr>
        <w:spacing w:after="60"/>
        <w:jc w:val="both"/>
        <w:rPr>
          <w:lang w:val="nn-NO" w:eastAsia="nb-NO"/>
        </w:rPr>
      </w:pPr>
      <w:r w:rsidRPr="001151EF">
        <w:rPr>
          <w:lang w:val="nn-NO" w:eastAsia="nb-NO"/>
        </w:rPr>
        <w:t>Dersom det ikk</w:t>
      </w:r>
      <w:r>
        <w:rPr>
          <w:lang w:val="nn-NO" w:eastAsia="nb-NO"/>
        </w:rPr>
        <w:t>j</w:t>
      </w:r>
      <w:r w:rsidRPr="001151EF">
        <w:rPr>
          <w:lang w:val="nn-NO" w:eastAsia="nb-NO"/>
        </w:rPr>
        <w:t>e er køy</w:t>
      </w:r>
      <w:r>
        <w:rPr>
          <w:lang w:val="nn-NO" w:eastAsia="nb-NO"/>
        </w:rPr>
        <w:t>rbar</w:t>
      </w:r>
      <w:r w:rsidRPr="001151EF">
        <w:rPr>
          <w:lang w:val="nn-NO" w:eastAsia="nb-NO"/>
        </w:rPr>
        <w:t xml:space="preserve"> ve</w:t>
      </w:r>
      <w:r>
        <w:rPr>
          <w:lang w:val="nn-NO" w:eastAsia="nb-NO"/>
        </w:rPr>
        <w:t>g</w:t>
      </w:r>
      <w:r w:rsidRPr="001151EF">
        <w:rPr>
          <w:lang w:val="nn-NO" w:eastAsia="nb-NO"/>
        </w:rPr>
        <w:t xml:space="preserve"> fr</w:t>
      </w:r>
      <w:r>
        <w:rPr>
          <w:lang w:val="nn-NO" w:eastAsia="nb-NO"/>
        </w:rPr>
        <w:t>a</w:t>
      </w:r>
      <w:r w:rsidRPr="001151EF">
        <w:rPr>
          <w:lang w:val="nn-NO" w:eastAsia="nb-NO"/>
        </w:rPr>
        <w:t>m til ei</w:t>
      </w:r>
      <w:r>
        <w:rPr>
          <w:lang w:val="nn-NO" w:eastAsia="nb-NO"/>
        </w:rPr>
        <w:t>ge</w:t>
      </w:r>
      <w:r w:rsidRPr="001151EF">
        <w:rPr>
          <w:lang w:val="nn-NO" w:eastAsia="nb-NO"/>
        </w:rPr>
        <w:t>dommen kan abonnenten belast</w:t>
      </w:r>
      <w:r>
        <w:rPr>
          <w:lang w:val="nn-NO" w:eastAsia="nb-NO"/>
        </w:rPr>
        <w:t>ast</w:t>
      </w:r>
      <w:r w:rsidRPr="001151EF">
        <w:rPr>
          <w:lang w:val="nn-NO" w:eastAsia="nb-NO"/>
        </w:rPr>
        <w:t xml:space="preserve"> e</w:t>
      </w:r>
      <w:r>
        <w:rPr>
          <w:lang w:val="nn-NO" w:eastAsia="nb-NO"/>
        </w:rPr>
        <w:t>i</w:t>
      </w:r>
      <w:r w:rsidRPr="001151EF">
        <w:rPr>
          <w:lang w:val="nn-NO" w:eastAsia="nb-NO"/>
        </w:rPr>
        <w:t xml:space="preserve">t tillegg i det ordinære gebyret. Tillegget </w:t>
      </w:r>
      <w:r>
        <w:rPr>
          <w:lang w:val="nn-NO" w:eastAsia="nb-NO"/>
        </w:rPr>
        <w:t>kjem fram</w:t>
      </w:r>
      <w:r w:rsidRPr="001151EF">
        <w:rPr>
          <w:lang w:val="nn-NO" w:eastAsia="nb-NO"/>
        </w:rPr>
        <w:t xml:space="preserve"> av gebyrregulativet.</w:t>
      </w:r>
    </w:p>
    <w:bookmarkEnd w:id="0"/>
    <w:p w:rsidR="008B406D" w:rsidRPr="001151EF" w:rsidRDefault="008B406D" w:rsidP="008B406D">
      <w:pPr>
        <w:spacing w:after="60"/>
        <w:jc w:val="both"/>
        <w:rPr>
          <w:lang w:val="nn-NO" w:eastAsia="nb-NO"/>
        </w:rPr>
      </w:pPr>
      <w:r w:rsidRPr="001151EF">
        <w:rPr>
          <w:lang w:val="nn-NO" w:eastAsia="nb-NO"/>
        </w:rPr>
        <w:t>Kommunen kan differensiere gebyret for fritidsb</w:t>
      </w:r>
      <w:r>
        <w:rPr>
          <w:lang w:val="nn-NO" w:eastAsia="nb-NO"/>
        </w:rPr>
        <w:t>ustadar</w:t>
      </w:r>
      <w:r w:rsidRPr="001151EF">
        <w:rPr>
          <w:lang w:val="nn-NO" w:eastAsia="nb-NO"/>
        </w:rPr>
        <w:t>.</w:t>
      </w:r>
    </w:p>
    <w:p w:rsidR="008B406D" w:rsidRPr="001151EF" w:rsidRDefault="008B406D" w:rsidP="008B406D">
      <w:pPr>
        <w:spacing w:after="60"/>
        <w:jc w:val="both"/>
        <w:rPr>
          <w:lang w:val="nn-NO" w:eastAsia="nb-NO"/>
        </w:rPr>
      </w:pPr>
      <w:r w:rsidRPr="001151EF">
        <w:rPr>
          <w:lang w:val="nn-NO" w:eastAsia="nb-NO"/>
        </w:rPr>
        <w:t>Særskilt gebyr kan innkrev</w:t>
      </w:r>
      <w:r>
        <w:rPr>
          <w:lang w:val="nn-NO" w:eastAsia="nb-NO"/>
        </w:rPr>
        <w:t>jast</w:t>
      </w:r>
      <w:r w:rsidRPr="001151EF">
        <w:rPr>
          <w:lang w:val="nn-NO" w:eastAsia="nb-NO"/>
        </w:rPr>
        <w:t xml:space="preserve"> i tilfelle </w:t>
      </w:r>
      <w:r>
        <w:rPr>
          <w:lang w:val="nn-NO" w:eastAsia="nb-NO"/>
        </w:rPr>
        <w:t>kor</w:t>
      </w:r>
      <w:r w:rsidRPr="001151EF">
        <w:rPr>
          <w:lang w:val="nn-NO" w:eastAsia="nb-NO"/>
        </w:rPr>
        <w:t xml:space="preserve"> fei</w:t>
      </w:r>
      <w:r>
        <w:rPr>
          <w:lang w:val="nn-NO" w:eastAsia="nb-NO"/>
        </w:rPr>
        <w:t>a</w:t>
      </w:r>
      <w:r w:rsidRPr="001151EF">
        <w:rPr>
          <w:lang w:val="nn-NO" w:eastAsia="nb-NO"/>
        </w:rPr>
        <w:t>r etter varsel og ved oppmøte til fasts</w:t>
      </w:r>
      <w:r>
        <w:rPr>
          <w:lang w:val="nn-NO" w:eastAsia="nb-NO"/>
        </w:rPr>
        <w:t>e</w:t>
      </w:r>
      <w:r w:rsidRPr="001151EF">
        <w:rPr>
          <w:lang w:val="nn-NO" w:eastAsia="nb-NO"/>
        </w:rPr>
        <w:t>tt tid, ikk</w:t>
      </w:r>
      <w:r>
        <w:rPr>
          <w:lang w:val="nn-NO" w:eastAsia="nb-NO"/>
        </w:rPr>
        <w:t>j</w:t>
      </w:r>
      <w:r w:rsidRPr="001151EF">
        <w:rPr>
          <w:lang w:val="nn-NO" w:eastAsia="nb-NO"/>
        </w:rPr>
        <w:t>e har fått tilfredsstill</w:t>
      </w:r>
      <w:r>
        <w:rPr>
          <w:lang w:val="nn-NO" w:eastAsia="nb-NO"/>
        </w:rPr>
        <w:t>a</w:t>
      </w:r>
      <w:r w:rsidRPr="001151EF">
        <w:rPr>
          <w:lang w:val="nn-NO" w:eastAsia="nb-NO"/>
        </w:rPr>
        <w:t xml:space="preserve">nde </w:t>
      </w:r>
      <w:r>
        <w:rPr>
          <w:lang w:val="nn-NO" w:eastAsia="nb-NO"/>
        </w:rPr>
        <w:t>til</w:t>
      </w:r>
      <w:r w:rsidRPr="001151EF">
        <w:rPr>
          <w:lang w:val="nn-NO" w:eastAsia="nb-NO"/>
        </w:rPr>
        <w:t>gang til fyringsanlegget, eller fordi ei</w:t>
      </w:r>
      <w:r>
        <w:rPr>
          <w:lang w:val="nn-NO" w:eastAsia="nb-NO"/>
        </w:rPr>
        <w:t>ga</w:t>
      </w:r>
      <w:r w:rsidRPr="001151EF">
        <w:rPr>
          <w:lang w:val="nn-NO" w:eastAsia="nb-NO"/>
        </w:rPr>
        <w:t>r ikk</w:t>
      </w:r>
      <w:r>
        <w:rPr>
          <w:lang w:val="nn-NO" w:eastAsia="nb-NO"/>
        </w:rPr>
        <w:t>j</w:t>
      </w:r>
      <w:r w:rsidRPr="001151EF">
        <w:rPr>
          <w:lang w:val="nn-NO" w:eastAsia="nb-NO"/>
        </w:rPr>
        <w:t>e har v</w:t>
      </w:r>
      <w:r>
        <w:rPr>
          <w:lang w:val="nn-NO" w:eastAsia="nb-NO"/>
        </w:rPr>
        <w:t>ore</w:t>
      </w:r>
      <w:r w:rsidRPr="001151EF">
        <w:rPr>
          <w:lang w:val="nn-NO" w:eastAsia="nb-NO"/>
        </w:rPr>
        <w:t xml:space="preserve"> til </w:t>
      </w:r>
      <w:r w:rsidRPr="00D74DB7">
        <w:rPr>
          <w:lang w:val="nn-NO"/>
        </w:rPr>
        <w:t>stades og/eller ikkje har lagt forholda til rette for tilgang,</w:t>
      </w:r>
    </w:p>
    <w:p w:rsidR="008B406D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Krav på gebyr etter brann- og eksplosjonsvernlov</w:t>
      </w:r>
      <w:r>
        <w:rPr>
          <w:lang w:val="nn-NO"/>
        </w:rPr>
        <w:t>a</w:t>
      </w:r>
      <w:r w:rsidRPr="001151EF">
        <w:rPr>
          <w:lang w:val="nn-NO"/>
        </w:rPr>
        <w:t xml:space="preserve">s § 28 er tvangsgrunnlag for utlegg og kan </w:t>
      </w:r>
      <w:r>
        <w:rPr>
          <w:lang w:val="nn-NO"/>
        </w:rPr>
        <w:t>krevjast inn</w:t>
      </w:r>
      <w:r w:rsidRPr="001151EF">
        <w:rPr>
          <w:lang w:val="nn-NO"/>
        </w:rPr>
        <w:t xml:space="preserve"> av skatteoppkrev</w:t>
      </w:r>
      <w:r>
        <w:rPr>
          <w:lang w:val="nn-NO"/>
        </w:rPr>
        <w:t>ja</w:t>
      </w:r>
      <w:r w:rsidRPr="001151EF">
        <w:rPr>
          <w:lang w:val="nn-NO"/>
        </w:rPr>
        <w:t>ren etter reglene for innkrev</w:t>
      </w:r>
      <w:r>
        <w:rPr>
          <w:lang w:val="nn-NO"/>
        </w:rPr>
        <w:t>j</w:t>
      </w:r>
      <w:r w:rsidRPr="001151EF">
        <w:rPr>
          <w:lang w:val="nn-NO"/>
        </w:rPr>
        <w:t>ing av skatt.</w:t>
      </w:r>
      <w:bookmarkStart w:id="1" w:name="§28"/>
      <w:bookmarkStart w:id="2" w:name="PARAGRAF_28"/>
      <w:bookmarkEnd w:id="1"/>
      <w:bookmarkEnd w:id="2"/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3B2AAB">
        <w:rPr>
          <w:rStyle w:val="Sterk"/>
          <w:lang w:val="nn-NO"/>
        </w:rPr>
        <w:t>§ 5. Plikter hjå eigar</w:t>
      </w:r>
    </w:p>
    <w:p w:rsidR="008B406D" w:rsidRPr="001151EF" w:rsidRDefault="008B406D" w:rsidP="008B406D">
      <w:pPr>
        <w:spacing w:after="60"/>
        <w:jc w:val="both"/>
        <w:rPr>
          <w:rFonts w:cs="Helvetica"/>
          <w:color w:val="333333"/>
          <w:lang w:val="nn-NO"/>
        </w:rPr>
      </w:pPr>
      <w:r w:rsidRPr="001151EF">
        <w:rPr>
          <w:rFonts w:cs="Helvetica"/>
          <w:color w:val="333333"/>
          <w:lang w:val="nn-NO"/>
        </w:rPr>
        <w:t>Ei</w:t>
      </w:r>
      <w:r>
        <w:rPr>
          <w:rFonts w:cs="Helvetica"/>
          <w:color w:val="333333"/>
          <w:lang w:val="nn-NO"/>
        </w:rPr>
        <w:t>ga</w:t>
      </w:r>
      <w:r w:rsidRPr="001151EF">
        <w:rPr>
          <w:rFonts w:cs="Helvetica"/>
          <w:color w:val="333333"/>
          <w:lang w:val="nn-NO"/>
        </w:rPr>
        <w:t>ren av e</w:t>
      </w:r>
      <w:r>
        <w:rPr>
          <w:rFonts w:cs="Helvetica"/>
          <w:color w:val="333333"/>
          <w:lang w:val="nn-NO"/>
        </w:rPr>
        <w:t>i</w:t>
      </w:r>
      <w:r w:rsidRPr="001151EF">
        <w:rPr>
          <w:rFonts w:cs="Helvetica"/>
          <w:color w:val="333333"/>
          <w:lang w:val="nn-NO"/>
        </w:rPr>
        <w:t>t byggverk skal melde fr</w:t>
      </w:r>
      <w:r>
        <w:rPr>
          <w:rFonts w:cs="Helvetica"/>
          <w:color w:val="333333"/>
          <w:lang w:val="nn-NO"/>
        </w:rPr>
        <w:t xml:space="preserve">å </w:t>
      </w:r>
      <w:r w:rsidRPr="001151EF">
        <w:rPr>
          <w:rFonts w:cs="Helvetica"/>
          <w:color w:val="333333"/>
          <w:lang w:val="nn-NO"/>
        </w:rPr>
        <w:t xml:space="preserve">til kommunen når det </w:t>
      </w:r>
      <w:r>
        <w:rPr>
          <w:rFonts w:cs="Helvetica"/>
          <w:color w:val="333333"/>
          <w:lang w:val="nn-NO"/>
        </w:rPr>
        <w:t>v</w:t>
      </w:r>
      <w:r w:rsidRPr="001151EF">
        <w:rPr>
          <w:rFonts w:cs="Helvetica"/>
          <w:color w:val="333333"/>
          <w:lang w:val="nn-NO"/>
        </w:rPr>
        <w:t>er</w:t>
      </w:r>
      <w:r>
        <w:rPr>
          <w:rFonts w:cs="Helvetica"/>
          <w:color w:val="333333"/>
          <w:lang w:val="nn-NO"/>
        </w:rPr>
        <w:t>t</w:t>
      </w:r>
      <w:r w:rsidRPr="001151EF">
        <w:rPr>
          <w:rFonts w:cs="Helvetica"/>
          <w:color w:val="333333"/>
          <w:lang w:val="nn-NO"/>
        </w:rPr>
        <w:t xml:space="preserve"> installert nytt </w:t>
      </w:r>
      <w:r>
        <w:rPr>
          <w:rFonts w:cs="Helvetica"/>
          <w:color w:val="333333"/>
          <w:lang w:val="nn-NO"/>
        </w:rPr>
        <w:t>eld</w:t>
      </w:r>
      <w:r w:rsidRPr="001151EF">
        <w:rPr>
          <w:rFonts w:cs="Helvetica"/>
          <w:color w:val="333333"/>
          <w:lang w:val="nn-NO"/>
        </w:rPr>
        <w:t>st</w:t>
      </w:r>
      <w:r>
        <w:rPr>
          <w:rFonts w:cs="Helvetica"/>
          <w:color w:val="333333"/>
          <w:lang w:val="nn-NO"/>
        </w:rPr>
        <w:t>a</w:t>
      </w:r>
      <w:r w:rsidRPr="001151EF">
        <w:rPr>
          <w:rFonts w:cs="Helvetica"/>
          <w:color w:val="333333"/>
          <w:lang w:val="nn-NO"/>
        </w:rPr>
        <w:t>d eller gjort andre vesentl</w:t>
      </w:r>
      <w:r>
        <w:rPr>
          <w:rFonts w:cs="Helvetica"/>
          <w:color w:val="333333"/>
          <w:lang w:val="nn-NO"/>
        </w:rPr>
        <w:t>e</w:t>
      </w:r>
      <w:r w:rsidRPr="001151EF">
        <w:rPr>
          <w:rFonts w:cs="Helvetica"/>
          <w:color w:val="333333"/>
          <w:lang w:val="nn-NO"/>
        </w:rPr>
        <w:t>ge endring</w:t>
      </w:r>
      <w:r>
        <w:rPr>
          <w:rFonts w:cs="Helvetica"/>
          <w:color w:val="333333"/>
          <w:lang w:val="nn-NO"/>
        </w:rPr>
        <w:t>a</w:t>
      </w:r>
      <w:r w:rsidRPr="001151EF">
        <w:rPr>
          <w:rFonts w:cs="Helvetica"/>
          <w:color w:val="333333"/>
          <w:lang w:val="nn-NO"/>
        </w:rPr>
        <w:t>r av fyringsanlegget.</w:t>
      </w:r>
    </w:p>
    <w:p w:rsidR="008B406D" w:rsidRPr="001151EF" w:rsidRDefault="008B406D" w:rsidP="008B406D">
      <w:pPr>
        <w:spacing w:after="60"/>
        <w:jc w:val="both"/>
        <w:rPr>
          <w:rFonts w:cs="Helvetica"/>
          <w:color w:val="333333"/>
          <w:lang w:val="nn-NO"/>
        </w:rPr>
      </w:pPr>
      <w:r w:rsidRPr="001151EF">
        <w:rPr>
          <w:rFonts w:cs="Helvetica"/>
          <w:color w:val="333333"/>
          <w:lang w:val="nn-NO"/>
        </w:rPr>
        <w:t>Ei</w:t>
      </w:r>
      <w:r>
        <w:rPr>
          <w:rFonts w:cs="Helvetica"/>
          <w:color w:val="333333"/>
          <w:lang w:val="nn-NO"/>
        </w:rPr>
        <w:t>ga</w:t>
      </w:r>
      <w:r w:rsidRPr="001151EF">
        <w:rPr>
          <w:rFonts w:cs="Helvetica"/>
          <w:color w:val="333333"/>
          <w:lang w:val="nn-NO"/>
        </w:rPr>
        <w:t>ren skal sørg</w:t>
      </w:r>
      <w:r>
        <w:rPr>
          <w:rFonts w:cs="Helvetica"/>
          <w:color w:val="333333"/>
          <w:lang w:val="nn-NO"/>
        </w:rPr>
        <w:t>j</w:t>
      </w:r>
      <w:r w:rsidRPr="001151EF">
        <w:rPr>
          <w:rFonts w:cs="Helvetica"/>
          <w:color w:val="333333"/>
          <w:lang w:val="nn-NO"/>
        </w:rPr>
        <w:t xml:space="preserve">e for at fyringsanlegget </w:t>
      </w:r>
      <w:r>
        <w:rPr>
          <w:rFonts w:cs="Helvetica"/>
          <w:color w:val="333333"/>
          <w:lang w:val="nn-NO"/>
        </w:rPr>
        <w:t>ve</w:t>
      </w:r>
      <w:r w:rsidRPr="001151EF">
        <w:rPr>
          <w:rFonts w:cs="Helvetica"/>
          <w:color w:val="333333"/>
          <w:lang w:val="nn-NO"/>
        </w:rPr>
        <w:t>rker som foruts</w:t>
      </w:r>
      <w:r>
        <w:rPr>
          <w:rFonts w:cs="Helvetica"/>
          <w:color w:val="333333"/>
          <w:lang w:val="nn-NO"/>
        </w:rPr>
        <w:t>e</w:t>
      </w:r>
      <w:r w:rsidRPr="001151EF">
        <w:rPr>
          <w:rFonts w:cs="Helvetica"/>
          <w:color w:val="333333"/>
          <w:lang w:val="nn-NO"/>
        </w:rPr>
        <w:t>tt. Dersom det blir oppdag</w:t>
      </w:r>
      <w:r>
        <w:rPr>
          <w:rFonts w:cs="Helvetica"/>
          <w:color w:val="333333"/>
          <w:lang w:val="nn-NO"/>
        </w:rPr>
        <w:t>a</w:t>
      </w:r>
      <w:r w:rsidRPr="001151EF">
        <w:rPr>
          <w:rFonts w:cs="Helvetica"/>
          <w:color w:val="333333"/>
          <w:lang w:val="nn-NO"/>
        </w:rPr>
        <w:t xml:space="preserve"> feil på anlegget, som vesentl</w:t>
      </w:r>
      <w:r>
        <w:rPr>
          <w:rFonts w:cs="Helvetica"/>
          <w:color w:val="333333"/>
          <w:lang w:val="nn-NO"/>
        </w:rPr>
        <w:t>e</w:t>
      </w:r>
      <w:r w:rsidRPr="001151EF">
        <w:rPr>
          <w:rFonts w:cs="Helvetica"/>
          <w:color w:val="333333"/>
          <w:lang w:val="nn-NO"/>
        </w:rPr>
        <w:t xml:space="preserve">g </w:t>
      </w:r>
      <w:r>
        <w:rPr>
          <w:rFonts w:cs="Helvetica"/>
          <w:color w:val="333333"/>
          <w:lang w:val="nn-NO"/>
        </w:rPr>
        <w:t>au</w:t>
      </w:r>
      <w:r w:rsidRPr="001151EF">
        <w:rPr>
          <w:rFonts w:cs="Helvetica"/>
          <w:color w:val="333333"/>
          <w:lang w:val="nn-NO"/>
        </w:rPr>
        <w:t>k</w:t>
      </w:r>
      <w:r>
        <w:rPr>
          <w:rFonts w:cs="Helvetica"/>
          <w:color w:val="333333"/>
          <w:lang w:val="nn-NO"/>
        </w:rPr>
        <w:t>a</w:t>
      </w:r>
      <w:r w:rsidRPr="001151EF">
        <w:rPr>
          <w:rFonts w:cs="Helvetica"/>
          <w:color w:val="333333"/>
          <w:lang w:val="nn-NO"/>
        </w:rPr>
        <w:t>r risikoen for brann, skal anlegget stenges for bruk dersom feilen ikk</w:t>
      </w:r>
      <w:r>
        <w:rPr>
          <w:rFonts w:cs="Helvetica"/>
          <w:color w:val="333333"/>
          <w:lang w:val="nn-NO"/>
        </w:rPr>
        <w:t>j</w:t>
      </w:r>
      <w:r w:rsidRPr="001151EF">
        <w:rPr>
          <w:rFonts w:cs="Helvetica"/>
          <w:color w:val="333333"/>
          <w:lang w:val="nn-NO"/>
        </w:rPr>
        <w:t xml:space="preserve">e </w:t>
      </w:r>
      <w:r>
        <w:rPr>
          <w:rFonts w:cs="Helvetica"/>
          <w:color w:val="333333"/>
          <w:lang w:val="nn-NO"/>
        </w:rPr>
        <w:t xml:space="preserve">vert </w:t>
      </w:r>
      <w:r w:rsidRPr="001151EF">
        <w:rPr>
          <w:rFonts w:cs="Helvetica"/>
          <w:color w:val="333333"/>
          <w:lang w:val="nn-NO"/>
        </w:rPr>
        <w:t>utbe</w:t>
      </w:r>
      <w:r>
        <w:rPr>
          <w:rFonts w:cs="Helvetica"/>
          <w:color w:val="333333"/>
          <w:lang w:val="nn-NO"/>
        </w:rPr>
        <w:t>tra</w:t>
      </w:r>
      <w:r w:rsidRPr="001151EF">
        <w:rPr>
          <w:rFonts w:cs="Helvetica"/>
          <w:color w:val="333333"/>
          <w:lang w:val="nn-NO"/>
        </w:rPr>
        <w:t xml:space="preserve"> </w:t>
      </w:r>
      <w:r>
        <w:rPr>
          <w:rFonts w:cs="Helvetica"/>
          <w:color w:val="333333"/>
          <w:lang w:val="nn-NO"/>
        </w:rPr>
        <w:t>omgåande</w:t>
      </w:r>
      <w:r w:rsidRPr="001151EF">
        <w:rPr>
          <w:rFonts w:cs="Helvetica"/>
          <w:color w:val="333333"/>
          <w:lang w:val="nn-NO"/>
        </w:rPr>
        <w:t>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Etter å ha mottatt e</w:t>
      </w:r>
      <w:r>
        <w:rPr>
          <w:lang w:val="nn-NO"/>
        </w:rPr>
        <w:t>i</w:t>
      </w:r>
      <w:r w:rsidRPr="001151EF">
        <w:rPr>
          <w:lang w:val="nn-NO"/>
        </w:rPr>
        <w:t>t varsel om feiing og tilsyn, skal e</w:t>
      </w:r>
      <w:r>
        <w:rPr>
          <w:lang w:val="nn-NO"/>
        </w:rPr>
        <w:t>iga</w:t>
      </w:r>
      <w:r w:rsidRPr="001151EF">
        <w:rPr>
          <w:lang w:val="nn-NO"/>
        </w:rPr>
        <w:t>r sørg</w:t>
      </w:r>
      <w:r>
        <w:rPr>
          <w:lang w:val="nn-NO"/>
        </w:rPr>
        <w:t>j</w:t>
      </w:r>
      <w:r w:rsidRPr="001151EF">
        <w:rPr>
          <w:lang w:val="nn-NO"/>
        </w:rPr>
        <w:t>e for at fei</w:t>
      </w:r>
      <w:r>
        <w:rPr>
          <w:lang w:val="nn-NO"/>
        </w:rPr>
        <w:t>a</w:t>
      </w:r>
      <w:r w:rsidRPr="001151EF">
        <w:rPr>
          <w:lang w:val="nn-NO"/>
        </w:rPr>
        <w:t>r har tilfredsstill</w:t>
      </w:r>
      <w:r>
        <w:rPr>
          <w:lang w:val="nn-NO"/>
        </w:rPr>
        <w:t>a</w:t>
      </w:r>
      <w:r w:rsidRPr="001151EF">
        <w:rPr>
          <w:lang w:val="nn-NO"/>
        </w:rPr>
        <w:t xml:space="preserve">nde </w:t>
      </w:r>
      <w:r>
        <w:rPr>
          <w:lang w:val="nn-NO"/>
        </w:rPr>
        <w:t>tilgang</w:t>
      </w:r>
      <w:r w:rsidRPr="001151EF">
        <w:rPr>
          <w:lang w:val="nn-NO"/>
        </w:rPr>
        <w:t xml:space="preserve"> til he</w:t>
      </w:r>
      <w:r>
        <w:rPr>
          <w:lang w:val="nn-NO"/>
        </w:rPr>
        <w:t>i</w:t>
      </w:r>
      <w:r w:rsidRPr="001151EF">
        <w:rPr>
          <w:lang w:val="nn-NO"/>
        </w:rPr>
        <w:t>le fyringsanlegget og at nødvendig utstyr er tilgjengel</w:t>
      </w:r>
      <w:r>
        <w:rPr>
          <w:lang w:val="nn-NO"/>
        </w:rPr>
        <w:t>e</w:t>
      </w:r>
      <w:r w:rsidRPr="001151EF">
        <w:rPr>
          <w:lang w:val="nn-NO"/>
        </w:rPr>
        <w:t>g.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Ei</w:t>
      </w:r>
      <w:r>
        <w:rPr>
          <w:lang w:val="nn-NO"/>
        </w:rPr>
        <w:t>ga</w:t>
      </w:r>
      <w:r w:rsidRPr="001151EF">
        <w:rPr>
          <w:lang w:val="nn-NO"/>
        </w:rPr>
        <w:t>r skal sørg</w:t>
      </w:r>
      <w:r>
        <w:rPr>
          <w:lang w:val="nn-NO"/>
        </w:rPr>
        <w:t>j</w:t>
      </w:r>
      <w:r w:rsidRPr="001151EF">
        <w:rPr>
          <w:lang w:val="nn-NO"/>
        </w:rPr>
        <w:t>e for sikre og gode arbeidsforhold for fei</w:t>
      </w:r>
      <w:r>
        <w:rPr>
          <w:lang w:val="nn-NO"/>
        </w:rPr>
        <w:t>a</w:t>
      </w:r>
      <w:r w:rsidRPr="001151EF">
        <w:rPr>
          <w:lang w:val="nn-NO"/>
        </w:rPr>
        <w:t>r. På tak som har e</w:t>
      </w:r>
      <w:r>
        <w:rPr>
          <w:lang w:val="nn-NO"/>
        </w:rPr>
        <w:t>i</w:t>
      </w:r>
      <w:r w:rsidRPr="001151EF">
        <w:rPr>
          <w:lang w:val="nn-NO"/>
        </w:rPr>
        <w:t xml:space="preserve"> hel</w:t>
      </w:r>
      <w:r>
        <w:rPr>
          <w:lang w:val="nn-NO"/>
        </w:rPr>
        <w:t>l</w:t>
      </w:r>
      <w:r w:rsidRPr="001151EF">
        <w:rPr>
          <w:lang w:val="nn-NO"/>
        </w:rPr>
        <w:t>ing og hø</w:t>
      </w:r>
      <w:r>
        <w:rPr>
          <w:lang w:val="nn-NO"/>
        </w:rPr>
        <w:t>gde</w:t>
      </w:r>
      <w:r w:rsidRPr="001151EF">
        <w:rPr>
          <w:lang w:val="nn-NO"/>
        </w:rPr>
        <w:t xml:space="preserve"> som gir fare for hø</w:t>
      </w:r>
      <w:r>
        <w:rPr>
          <w:lang w:val="nn-NO"/>
        </w:rPr>
        <w:t>g</w:t>
      </w:r>
      <w:r w:rsidRPr="001151EF">
        <w:rPr>
          <w:lang w:val="nn-NO"/>
        </w:rPr>
        <w:t>e fall, må det monter</w:t>
      </w:r>
      <w:r>
        <w:rPr>
          <w:lang w:val="nn-NO"/>
        </w:rPr>
        <w:t>ast</w:t>
      </w:r>
      <w:r w:rsidRPr="001151EF">
        <w:rPr>
          <w:lang w:val="nn-NO"/>
        </w:rPr>
        <w:t xml:space="preserve"> standardisert stige eller likeverdig sikring.</w:t>
      </w:r>
    </w:p>
    <w:p w:rsidR="008B406D" w:rsidRPr="001151EF" w:rsidRDefault="008B406D" w:rsidP="008B406D">
      <w:pPr>
        <w:spacing w:after="60"/>
        <w:jc w:val="both"/>
        <w:rPr>
          <w:rStyle w:val="Sterk"/>
          <w:b w:val="0"/>
          <w:bCs w:val="0"/>
          <w:lang w:val="nn-NO"/>
        </w:rPr>
      </w:pPr>
      <w:r w:rsidRPr="001151EF">
        <w:rPr>
          <w:lang w:val="nn-NO"/>
        </w:rPr>
        <w:t>Ei</w:t>
      </w:r>
      <w:r>
        <w:rPr>
          <w:lang w:val="nn-NO"/>
        </w:rPr>
        <w:t>ga</w:t>
      </w:r>
      <w:r w:rsidRPr="001151EF">
        <w:rPr>
          <w:lang w:val="nn-NO"/>
        </w:rPr>
        <w:t>r må gi beskjed inn</w:t>
      </w:r>
      <w:r>
        <w:rPr>
          <w:lang w:val="nn-NO"/>
        </w:rPr>
        <w:t>a</w:t>
      </w:r>
      <w:r w:rsidRPr="001151EF">
        <w:rPr>
          <w:lang w:val="nn-NO"/>
        </w:rPr>
        <w:t>n fasts</w:t>
      </w:r>
      <w:r>
        <w:rPr>
          <w:lang w:val="nn-NO"/>
        </w:rPr>
        <w:t>e</w:t>
      </w:r>
      <w:r w:rsidRPr="001151EF">
        <w:rPr>
          <w:lang w:val="nn-NO"/>
        </w:rPr>
        <w:t>tt frist om utset</w:t>
      </w:r>
      <w:r>
        <w:rPr>
          <w:lang w:val="nn-NO"/>
        </w:rPr>
        <w:t>jing</w:t>
      </w:r>
      <w:r w:rsidRPr="001151EF">
        <w:rPr>
          <w:lang w:val="nn-NO"/>
        </w:rPr>
        <w:t xml:space="preserve"> av feiing eller tilsyn. Fristen </w:t>
      </w:r>
      <w:r>
        <w:rPr>
          <w:lang w:val="nn-NO"/>
        </w:rPr>
        <w:t>kjem fram</w:t>
      </w:r>
      <w:r w:rsidRPr="001151EF">
        <w:rPr>
          <w:lang w:val="nn-NO"/>
        </w:rPr>
        <w:t xml:space="preserve"> av gebyr</w:t>
      </w:r>
      <w:r w:rsidRPr="001151EF">
        <w:rPr>
          <w:lang w:val="nn-NO"/>
        </w:rPr>
        <w:softHyphen/>
        <w:t>regulativet.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Vid</w:t>
      </w:r>
      <w:r>
        <w:rPr>
          <w:lang w:val="nn-NO"/>
        </w:rPr>
        <w:t>a</w:t>
      </w:r>
      <w:r w:rsidRPr="001151EF">
        <w:rPr>
          <w:lang w:val="nn-NO"/>
        </w:rPr>
        <w:t>re skal ei</w:t>
      </w:r>
      <w:r>
        <w:rPr>
          <w:lang w:val="nn-NO"/>
        </w:rPr>
        <w:t>garar</w:t>
      </w:r>
      <w:r w:rsidRPr="001151EF">
        <w:rPr>
          <w:lang w:val="nn-NO"/>
        </w:rPr>
        <w:t xml:space="preserve"> av b</w:t>
      </w:r>
      <w:r>
        <w:rPr>
          <w:lang w:val="nn-NO"/>
        </w:rPr>
        <w:t>ustader</w:t>
      </w:r>
      <w:r w:rsidRPr="001151EF">
        <w:rPr>
          <w:lang w:val="nn-NO"/>
        </w:rPr>
        <w:t xml:space="preserve"> og fritidsb</w:t>
      </w:r>
      <w:r>
        <w:rPr>
          <w:lang w:val="nn-NO"/>
        </w:rPr>
        <w:t>ustader</w:t>
      </w:r>
      <w:r w:rsidRPr="001151EF">
        <w:rPr>
          <w:lang w:val="nn-NO"/>
        </w:rPr>
        <w:t xml:space="preserve"> sørg</w:t>
      </w:r>
      <w:r>
        <w:rPr>
          <w:lang w:val="nn-NO"/>
        </w:rPr>
        <w:t>j</w:t>
      </w:r>
      <w:r w:rsidRPr="001151EF">
        <w:rPr>
          <w:lang w:val="nn-NO"/>
        </w:rPr>
        <w:t>e for at byggverk</w:t>
      </w:r>
      <w:r>
        <w:rPr>
          <w:lang w:val="nn-NO"/>
        </w:rPr>
        <w:t>a</w:t>
      </w:r>
      <w:r w:rsidRPr="001151EF">
        <w:rPr>
          <w:lang w:val="nn-NO"/>
        </w:rPr>
        <w:t xml:space="preserve"> har brannalarmanlegg eller e</w:t>
      </w:r>
      <w:r>
        <w:rPr>
          <w:lang w:val="nn-NO"/>
        </w:rPr>
        <w:t>i</w:t>
      </w:r>
      <w:r w:rsidRPr="001151EF">
        <w:rPr>
          <w:lang w:val="nn-NO"/>
        </w:rPr>
        <w:t xml:space="preserve"> tilstrekkel</w:t>
      </w:r>
      <w:r>
        <w:rPr>
          <w:lang w:val="nn-NO"/>
        </w:rPr>
        <w:t>e</w:t>
      </w:r>
      <w:r w:rsidRPr="001151EF">
        <w:rPr>
          <w:lang w:val="nn-NO"/>
        </w:rPr>
        <w:t xml:space="preserve">g </w:t>
      </w:r>
      <w:r>
        <w:rPr>
          <w:lang w:val="nn-NO"/>
        </w:rPr>
        <w:t>mengde</w:t>
      </w:r>
      <w:r w:rsidRPr="001151EF">
        <w:rPr>
          <w:lang w:val="nn-NO"/>
        </w:rPr>
        <w:t xml:space="preserve"> røykvarsl</w:t>
      </w:r>
      <w:r>
        <w:rPr>
          <w:lang w:val="nn-NO"/>
        </w:rPr>
        <w:t>arar</w:t>
      </w:r>
      <w:r w:rsidRPr="001151EF">
        <w:rPr>
          <w:lang w:val="nn-NO"/>
        </w:rPr>
        <w:t>. Det skal v</w:t>
      </w:r>
      <w:r>
        <w:rPr>
          <w:lang w:val="nn-NO"/>
        </w:rPr>
        <w:t>e</w:t>
      </w:r>
      <w:r w:rsidRPr="001151EF">
        <w:rPr>
          <w:lang w:val="nn-NO"/>
        </w:rPr>
        <w:t>re minst é</w:t>
      </w:r>
      <w:r>
        <w:rPr>
          <w:lang w:val="nn-NO"/>
        </w:rPr>
        <w:t>i</w:t>
      </w:r>
      <w:r w:rsidRPr="001151EF">
        <w:rPr>
          <w:lang w:val="nn-NO"/>
        </w:rPr>
        <w:t>n detektor eller røykvarsl</w:t>
      </w:r>
      <w:r>
        <w:rPr>
          <w:lang w:val="nn-NO"/>
        </w:rPr>
        <w:t>a</w:t>
      </w:r>
      <w:r w:rsidRPr="001151EF">
        <w:rPr>
          <w:lang w:val="nn-NO"/>
        </w:rPr>
        <w:t xml:space="preserve">r i </w:t>
      </w:r>
      <w:r>
        <w:rPr>
          <w:lang w:val="nn-NO"/>
        </w:rPr>
        <w:t>kva</w:t>
      </w:r>
      <w:r w:rsidRPr="001151EF">
        <w:rPr>
          <w:lang w:val="nn-NO"/>
        </w:rPr>
        <w:t>r etasje, som skal dekk</w:t>
      </w:r>
      <w:r>
        <w:rPr>
          <w:lang w:val="nn-NO"/>
        </w:rPr>
        <w:t>j</w:t>
      </w:r>
      <w:r w:rsidRPr="001151EF">
        <w:rPr>
          <w:lang w:val="nn-NO"/>
        </w:rPr>
        <w:t>e kjøkken, stu</w:t>
      </w:r>
      <w:r>
        <w:rPr>
          <w:lang w:val="nn-NO"/>
        </w:rPr>
        <w:t>a</w:t>
      </w:r>
      <w:r w:rsidRPr="001151EF">
        <w:rPr>
          <w:lang w:val="nn-NO"/>
        </w:rPr>
        <w:t>, son</w:t>
      </w:r>
      <w:r>
        <w:rPr>
          <w:lang w:val="nn-NO"/>
        </w:rPr>
        <w:t>a</w:t>
      </w:r>
      <w:r w:rsidRPr="001151EF">
        <w:rPr>
          <w:lang w:val="nn-NO"/>
        </w:rPr>
        <w:t xml:space="preserve"> ut</w:t>
      </w:r>
      <w:r>
        <w:rPr>
          <w:lang w:val="nn-NO"/>
        </w:rPr>
        <w:t>a</w:t>
      </w:r>
      <w:r w:rsidRPr="001151EF">
        <w:rPr>
          <w:lang w:val="nn-NO"/>
        </w:rPr>
        <w:t>nfor soverom og sone ut</w:t>
      </w:r>
      <w:r>
        <w:rPr>
          <w:lang w:val="nn-NO"/>
        </w:rPr>
        <w:t>a</w:t>
      </w:r>
      <w:r w:rsidRPr="001151EF">
        <w:rPr>
          <w:lang w:val="nn-NO"/>
        </w:rPr>
        <w:t>nfor tekniske rom. Alarmen skal kunne hø</w:t>
      </w:r>
      <w:r>
        <w:rPr>
          <w:lang w:val="nn-NO"/>
        </w:rPr>
        <w:t>yrast</w:t>
      </w:r>
      <w:r w:rsidRPr="001151EF">
        <w:rPr>
          <w:lang w:val="nn-NO"/>
        </w:rPr>
        <w:t xml:space="preserve"> tydel</w:t>
      </w:r>
      <w:r>
        <w:rPr>
          <w:lang w:val="nn-NO"/>
        </w:rPr>
        <w:t>e</w:t>
      </w:r>
      <w:r w:rsidRPr="001151EF">
        <w:rPr>
          <w:lang w:val="nn-NO"/>
        </w:rPr>
        <w:t>g på opphaldsrom og soverom når dørene mellom rom</w:t>
      </w:r>
      <w:r>
        <w:rPr>
          <w:lang w:val="nn-NO"/>
        </w:rPr>
        <w:t>ma</w:t>
      </w:r>
      <w:r w:rsidRPr="001151EF">
        <w:rPr>
          <w:lang w:val="nn-NO"/>
        </w:rPr>
        <w:t xml:space="preserve"> er lukk</w:t>
      </w:r>
      <w:r>
        <w:rPr>
          <w:lang w:val="nn-NO"/>
        </w:rPr>
        <w:t>a</w:t>
      </w:r>
      <w:r w:rsidRPr="001151EF">
        <w:rPr>
          <w:lang w:val="nn-NO"/>
        </w:rPr>
        <w:t>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Ei</w:t>
      </w:r>
      <w:r>
        <w:rPr>
          <w:lang w:val="nn-NO"/>
        </w:rPr>
        <w:t>ga</w:t>
      </w:r>
      <w:r w:rsidRPr="001151EF">
        <w:rPr>
          <w:lang w:val="nn-NO"/>
        </w:rPr>
        <w:t>ren skal sørg</w:t>
      </w:r>
      <w:r>
        <w:rPr>
          <w:lang w:val="nn-NO"/>
        </w:rPr>
        <w:t>j</w:t>
      </w:r>
      <w:r w:rsidRPr="001151EF">
        <w:rPr>
          <w:lang w:val="nn-NO"/>
        </w:rPr>
        <w:t>e for at b</w:t>
      </w:r>
      <w:r>
        <w:rPr>
          <w:lang w:val="nn-NO"/>
        </w:rPr>
        <w:t>ustader</w:t>
      </w:r>
      <w:r w:rsidRPr="001151EF">
        <w:rPr>
          <w:lang w:val="nn-NO"/>
        </w:rPr>
        <w:t xml:space="preserve"> og fritidsb</w:t>
      </w:r>
      <w:r>
        <w:rPr>
          <w:lang w:val="nn-NO"/>
        </w:rPr>
        <w:t>ustader</w:t>
      </w:r>
      <w:r w:rsidRPr="001151EF">
        <w:rPr>
          <w:lang w:val="nn-NO"/>
        </w:rPr>
        <w:t xml:space="preserve"> er utstyrt med minst e</w:t>
      </w:r>
      <w:r>
        <w:rPr>
          <w:lang w:val="nn-NO"/>
        </w:rPr>
        <w:t>i</w:t>
      </w:r>
      <w:r w:rsidRPr="001151EF">
        <w:rPr>
          <w:lang w:val="nn-NO"/>
        </w:rPr>
        <w:t>tt av følg</w:t>
      </w:r>
      <w:r>
        <w:rPr>
          <w:lang w:val="nn-NO"/>
        </w:rPr>
        <w:t>ja</w:t>
      </w:r>
      <w:r w:rsidRPr="001151EF">
        <w:rPr>
          <w:lang w:val="nn-NO"/>
        </w:rPr>
        <w:t>nde sløkkjeutstyr som kan bruk</w:t>
      </w:r>
      <w:r>
        <w:rPr>
          <w:lang w:val="nn-NO"/>
        </w:rPr>
        <w:t>ast</w:t>
      </w:r>
      <w:r w:rsidRPr="001151EF">
        <w:rPr>
          <w:lang w:val="nn-NO"/>
        </w:rPr>
        <w:t xml:space="preserve"> i alle rom:</w:t>
      </w:r>
    </w:p>
    <w:p w:rsidR="008B406D" w:rsidRPr="001151EF" w:rsidRDefault="008B406D" w:rsidP="008B406D">
      <w:pPr>
        <w:pStyle w:val="Listeavsnitt"/>
        <w:numPr>
          <w:ilvl w:val="0"/>
          <w:numId w:val="2"/>
        </w:numPr>
        <w:jc w:val="both"/>
        <w:rPr>
          <w:rStyle w:val="Sterk"/>
          <w:b w:val="0"/>
          <w:lang w:val="nn-NO"/>
        </w:rPr>
      </w:pPr>
      <w:r w:rsidRPr="001151EF">
        <w:rPr>
          <w:rStyle w:val="Sterk"/>
          <w:b w:val="0"/>
          <w:lang w:val="nn-NO"/>
        </w:rPr>
        <w:t>formfast brannslange med innvendig diameter på minst 10 mm fast tilko</w:t>
      </w:r>
      <w:r>
        <w:rPr>
          <w:rStyle w:val="Sterk"/>
          <w:b w:val="0"/>
          <w:lang w:val="nn-NO"/>
        </w:rPr>
        <w:t>pla</w:t>
      </w:r>
      <w:r w:rsidRPr="001151EF">
        <w:rPr>
          <w:rStyle w:val="Sterk"/>
          <w:b w:val="0"/>
          <w:lang w:val="nn-NO"/>
        </w:rPr>
        <w:t xml:space="preserve"> va</w:t>
      </w:r>
      <w:r>
        <w:rPr>
          <w:rStyle w:val="Sterk"/>
          <w:b w:val="0"/>
          <w:lang w:val="nn-NO"/>
        </w:rPr>
        <w:t>ss</w:t>
      </w:r>
      <w:r w:rsidRPr="001151EF">
        <w:rPr>
          <w:rStyle w:val="Sterk"/>
          <w:b w:val="0"/>
          <w:lang w:val="nn-NO"/>
        </w:rPr>
        <w:t>forsyningsnett</w:t>
      </w:r>
    </w:p>
    <w:p w:rsidR="008B406D" w:rsidRPr="001151EF" w:rsidRDefault="008B406D" w:rsidP="008B406D">
      <w:pPr>
        <w:pStyle w:val="Listeavsnitt"/>
        <w:numPr>
          <w:ilvl w:val="0"/>
          <w:numId w:val="2"/>
        </w:numPr>
        <w:jc w:val="both"/>
        <w:rPr>
          <w:rStyle w:val="Sterk"/>
          <w:b w:val="0"/>
          <w:lang w:val="nn-NO"/>
        </w:rPr>
      </w:pPr>
      <w:r w:rsidRPr="001151EF">
        <w:rPr>
          <w:rStyle w:val="Sterk"/>
          <w:b w:val="0"/>
          <w:lang w:val="nn-NO"/>
        </w:rPr>
        <w:t>pulverapparat på minst 6 kg med ABC-pulver</w:t>
      </w:r>
    </w:p>
    <w:p w:rsidR="008B406D" w:rsidRPr="001151EF" w:rsidRDefault="008B406D" w:rsidP="008B406D">
      <w:pPr>
        <w:pStyle w:val="Listeavsnitt"/>
        <w:numPr>
          <w:ilvl w:val="0"/>
          <w:numId w:val="2"/>
        </w:numPr>
        <w:jc w:val="both"/>
        <w:rPr>
          <w:rStyle w:val="Sterk"/>
          <w:b w:val="0"/>
          <w:lang w:val="nn-NO"/>
        </w:rPr>
      </w:pPr>
      <w:r w:rsidRPr="001151EF">
        <w:rPr>
          <w:rStyle w:val="Sterk"/>
          <w:b w:val="0"/>
          <w:lang w:val="nn-NO"/>
        </w:rPr>
        <w:t>skum- eller va</w:t>
      </w:r>
      <w:r>
        <w:rPr>
          <w:rStyle w:val="Sterk"/>
          <w:b w:val="0"/>
          <w:lang w:val="nn-NO"/>
        </w:rPr>
        <w:t>ss</w:t>
      </w:r>
      <w:r w:rsidRPr="001151EF">
        <w:rPr>
          <w:rStyle w:val="Sterk"/>
          <w:b w:val="0"/>
          <w:lang w:val="nn-NO"/>
        </w:rPr>
        <w:t>apparat på minst 9 liter</w:t>
      </w:r>
    </w:p>
    <w:p w:rsidR="008B406D" w:rsidRPr="001151EF" w:rsidRDefault="008B406D" w:rsidP="008B406D">
      <w:pPr>
        <w:pStyle w:val="Listeavsnitt"/>
        <w:numPr>
          <w:ilvl w:val="0"/>
          <w:numId w:val="2"/>
        </w:numPr>
        <w:jc w:val="both"/>
        <w:rPr>
          <w:rStyle w:val="Sterk"/>
          <w:b w:val="0"/>
          <w:lang w:val="nn-NO"/>
        </w:rPr>
      </w:pPr>
      <w:r w:rsidRPr="001151EF">
        <w:rPr>
          <w:rStyle w:val="Sterk"/>
          <w:b w:val="0"/>
          <w:lang w:val="nn-NO"/>
        </w:rPr>
        <w:t>skum- eller va</w:t>
      </w:r>
      <w:r>
        <w:rPr>
          <w:rStyle w:val="Sterk"/>
          <w:b w:val="0"/>
          <w:lang w:val="nn-NO"/>
        </w:rPr>
        <w:t>ss</w:t>
      </w:r>
      <w:r w:rsidRPr="001151EF">
        <w:rPr>
          <w:rStyle w:val="Sterk"/>
          <w:b w:val="0"/>
          <w:lang w:val="nn-NO"/>
        </w:rPr>
        <w:t>apparat på minst 6 liter med effektivitetsklasse på minst 21A</w:t>
      </w:r>
    </w:p>
    <w:p w:rsidR="008B406D" w:rsidRPr="001151EF" w:rsidRDefault="008B406D" w:rsidP="008B406D">
      <w:pPr>
        <w:pStyle w:val="Listeavsnitt"/>
        <w:numPr>
          <w:ilvl w:val="0"/>
          <w:numId w:val="2"/>
        </w:numPr>
        <w:jc w:val="both"/>
        <w:rPr>
          <w:rStyle w:val="Sterk"/>
          <w:b w:val="0"/>
          <w:lang w:val="nn-NO"/>
        </w:rPr>
      </w:pPr>
      <w:r w:rsidRPr="001151EF">
        <w:rPr>
          <w:rStyle w:val="Sterk"/>
          <w:b w:val="0"/>
          <w:lang w:val="nn-NO"/>
        </w:rPr>
        <w:t>annet manuelt sl</w:t>
      </w:r>
      <w:r>
        <w:rPr>
          <w:rStyle w:val="Sterk"/>
          <w:b w:val="0"/>
          <w:lang w:val="nn-NO"/>
        </w:rPr>
        <w:t>ø</w:t>
      </w:r>
      <w:r w:rsidRPr="001151EF">
        <w:rPr>
          <w:rStyle w:val="Sterk"/>
          <w:b w:val="0"/>
          <w:lang w:val="nn-NO"/>
        </w:rPr>
        <w:t>kkjeutstyr med tilsvar</w:t>
      </w:r>
      <w:r>
        <w:rPr>
          <w:rStyle w:val="Sterk"/>
          <w:b w:val="0"/>
          <w:lang w:val="nn-NO"/>
        </w:rPr>
        <w:t>a</w:t>
      </w:r>
      <w:r w:rsidRPr="001151EF">
        <w:rPr>
          <w:rStyle w:val="Sterk"/>
          <w:b w:val="0"/>
          <w:lang w:val="nn-NO"/>
        </w:rPr>
        <w:t>nde sl</w:t>
      </w:r>
      <w:r>
        <w:rPr>
          <w:rStyle w:val="Sterk"/>
          <w:b w:val="0"/>
          <w:lang w:val="nn-NO"/>
        </w:rPr>
        <w:t>ø</w:t>
      </w:r>
      <w:r w:rsidRPr="001151EF">
        <w:rPr>
          <w:rStyle w:val="Sterk"/>
          <w:b w:val="0"/>
          <w:lang w:val="nn-NO"/>
        </w:rPr>
        <w:t>kk</w:t>
      </w:r>
      <w:r>
        <w:rPr>
          <w:rStyle w:val="Sterk"/>
          <w:b w:val="0"/>
          <w:lang w:val="nn-NO"/>
        </w:rPr>
        <w:t>j</w:t>
      </w:r>
      <w:r w:rsidRPr="001151EF">
        <w:rPr>
          <w:rStyle w:val="Sterk"/>
          <w:b w:val="0"/>
          <w:lang w:val="nn-NO"/>
        </w:rPr>
        <w:t>ekapasitet.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Ei</w:t>
      </w:r>
      <w:r>
        <w:rPr>
          <w:lang w:val="nn-NO"/>
        </w:rPr>
        <w:t>ga</w:t>
      </w:r>
      <w:r w:rsidRPr="001151EF">
        <w:rPr>
          <w:lang w:val="nn-NO"/>
        </w:rPr>
        <w:t>ren skal sørg</w:t>
      </w:r>
      <w:r>
        <w:rPr>
          <w:lang w:val="nn-NO"/>
        </w:rPr>
        <w:t>j</w:t>
      </w:r>
      <w:r w:rsidRPr="001151EF">
        <w:rPr>
          <w:lang w:val="nn-NO"/>
        </w:rPr>
        <w:t>e for at røykvarsl</w:t>
      </w:r>
      <w:r>
        <w:rPr>
          <w:lang w:val="nn-NO"/>
        </w:rPr>
        <w:t>arar</w:t>
      </w:r>
      <w:r w:rsidRPr="001151EF">
        <w:rPr>
          <w:lang w:val="nn-NO"/>
        </w:rPr>
        <w:t xml:space="preserve"> og manuelt sløkkjeutstyr i b</w:t>
      </w:r>
      <w:r>
        <w:rPr>
          <w:lang w:val="nn-NO"/>
        </w:rPr>
        <w:t>ustader</w:t>
      </w:r>
      <w:r w:rsidRPr="001151EF">
        <w:rPr>
          <w:lang w:val="nn-NO"/>
        </w:rPr>
        <w:t xml:space="preserve"> og fritids</w:t>
      </w:r>
      <w:r>
        <w:rPr>
          <w:lang w:val="nn-NO"/>
        </w:rPr>
        <w:t>bustader</w:t>
      </w:r>
      <w:r w:rsidRPr="001151EF">
        <w:rPr>
          <w:lang w:val="nn-NO"/>
        </w:rPr>
        <w:t xml:space="preserve"> </w:t>
      </w:r>
      <w:r>
        <w:rPr>
          <w:lang w:val="nn-NO"/>
        </w:rPr>
        <w:t>vert</w:t>
      </w:r>
      <w:r w:rsidRPr="001151EF">
        <w:rPr>
          <w:lang w:val="nn-NO"/>
        </w:rPr>
        <w:t xml:space="preserve"> kontrollert ved funksjonsprøve eller ettersyn i samsvar med leverandørens anvisning, og at de</w:t>
      </w:r>
      <w:r>
        <w:rPr>
          <w:lang w:val="nn-NO"/>
        </w:rPr>
        <w:t>i blir haldne ved like</w:t>
      </w:r>
      <w:r w:rsidRPr="001151EF">
        <w:rPr>
          <w:lang w:val="nn-NO"/>
        </w:rPr>
        <w:t xml:space="preserve"> slik at de fungerer som f</w:t>
      </w:r>
      <w:r>
        <w:rPr>
          <w:lang w:val="nn-NO"/>
        </w:rPr>
        <w:t>øresett</w:t>
      </w:r>
      <w:r w:rsidRPr="001151EF">
        <w:rPr>
          <w:lang w:val="nn-NO"/>
        </w:rPr>
        <w:t>.</w:t>
      </w:r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1151EF">
        <w:rPr>
          <w:rStyle w:val="Sterk"/>
          <w:lang w:val="nn-NO"/>
        </w:rPr>
        <w:t xml:space="preserve">§ 6. </w:t>
      </w:r>
      <w:r>
        <w:rPr>
          <w:rStyle w:val="Sterk"/>
          <w:lang w:val="nn-NO"/>
        </w:rPr>
        <w:t>Plikter hjå kommunen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Kommunen skal sørg</w:t>
      </w:r>
      <w:r>
        <w:rPr>
          <w:lang w:val="nn-NO"/>
        </w:rPr>
        <w:t>j</w:t>
      </w:r>
      <w:r w:rsidRPr="001151EF">
        <w:rPr>
          <w:lang w:val="nn-NO"/>
        </w:rPr>
        <w:t>e for feiing av fyringsanlegg etter behov.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Feiing</w:t>
      </w:r>
      <w:r>
        <w:rPr>
          <w:lang w:val="nn-NO"/>
        </w:rPr>
        <w:t>a</w:t>
      </w:r>
      <w:r w:rsidRPr="001151EF">
        <w:rPr>
          <w:lang w:val="nn-NO"/>
        </w:rPr>
        <w:t xml:space="preserve"> skal utfør</w:t>
      </w:r>
      <w:r>
        <w:rPr>
          <w:lang w:val="nn-NO"/>
        </w:rPr>
        <w:t>ast</w:t>
      </w:r>
      <w:r w:rsidRPr="001151EF">
        <w:rPr>
          <w:lang w:val="nn-NO"/>
        </w:rPr>
        <w:t xml:space="preserve"> på e</w:t>
      </w:r>
      <w:r>
        <w:rPr>
          <w:lang w:val="nn-NO"/>
        </w:rPr>
        <w:t>i</w:t>
      </w:r>
      <w:r w:rsidRPr="001151EF">
        <w:rPr>
          <w:lang w:val="nn-NO"/>
        </w:rPr>
        <w:t>n fagl</w:t>
      </w:r>
      <w:r>
        <w:rPr>
          <w:lang w:val="nn-NO"/>
        </w:rPr>
        <w:t>e</w:t>
      </w:r>
      <w:r w:rsidRPr="001151EF">
        <w:rPr>
          <w:lang w:val="nn-NO"/>
        </w:rPr>
        <w:t>g tilfredsstill</w:t>
      </w:r>
      <w:r>
        <w:rPr>
          <w:lang w:val="nn-NO"/>
        </w:rPr>
        <w:t>a</w:t>
      </w:r>
      <w:r w:rsidRPr="001151EF">
        <w:rPr>
          <w:lang w:val="nn-NO"/>
        </w:rPr>
        <w:t>nde måte, som medfører minst m</w:t>
      </w:r>
      <w:r>
        <w:rPr>
          <w:lang w:val="nn-NO"/>
        </w:rPr>
        <w:t>ogleg</w:t>
      </w:r>
      <w:r w:rsidRPr="001151EF">
        <w:rPr>
          <w:lang w:val="nn-NO"/>
        </w:rPr>
        <w:t xml:space="preserve"> ulempe for ei</w:t>
      </w:r>
      <w:r>
        <w:rPr>
          <w:lang w:val="nn-NO"/>
        </w:rPr>
        <w:t>gar</w:t>
      </w:r>
      <w:r w:rsidRPr="001151EF">
        <w:rPr>
          <w:lang w:val="nn-NO"/>
        </w:rPr>
        <w:t>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Fei</w:t>
      </w:r>
      <w:r>
        <w:rPr>
          <w:lang w:val="nn-NO"/>
        </w:rPr>
        <w:t>aren</w:t>
      </w:r>
      <w:r w:rsidRPr="001151EF">
        <w:rPr>
          <w:lang w:val="nn-NO"/>
        </w:rPr>
        <w:t xml:space="preserve"> skal sørg</w:t>
      </w:r>
      <w:r>
        <w:rPr>
          <w:lang w:val="nn-NO"/>
        </w:rPr>
        <w:t>j</w:t>
      </w:r>
      <w:r w:rsidRPr="001151EF">
        <w:rPr>
          <w:lang w:val="nn-NO"/>
        </w:rPr>
        <w:t>e for at all sot etter feiing blir fjern</w:t>
      </w:r>
      <w:r>
        <w:rPr>
          <w:lang w:val="nn-NO"/>
        </w:rPr>
        <w:t>a</w:t>
      </w:r>
      <w:r w:rsidRPr="001151EF">
        <w:rPr>
          <w:lang w:val="nn-NO"/>
        </w:rPr>
        <w:t xml:space="preserve"> og brakt til egn</w:t>
      </w:r>
      <w:r>
        <w:rPr>
          <w:lang w:val="nn-NO"/>
        </w:rPr>
        <w:t>a</w:t>
      </w:r>
      <w:r w:rsidRPr="001151EF">
        <w:rPr>
          <w:lang w:val="nn-NO"/>
        </w:rPr>
        <w:t xml:space="preserve"> sted.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Kommunen skal sørg</w:t>
      </w:r>
      <w:r>
        <w:rPr>
          <w:lang w:val="nn-NO"/>
        </w:rPr>
        <w:t>j</w:t>
      </w:r>
      <w:r w:rsidRPr="001151EF">
        <w:rPr>
          <w:lang w:val="nn-NO"/>
        </w:rPr>
        <w:t>e for tilsyn med fyringsanlegg etter behov.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Etter brann eller eksplosjon i eller i tilknyt</w:t>
      </w:r>
      <w:r>
        <w:rPr>
          <w:lang w:val="nn-NO"/>
        </w:rPr>
        <w:t>i</w:t>
      </w:r>
      <w:r w:rsidRPr="001151EF">
        <w:rPr>
          <w:lang w:val="nn-NO"/>
        </w:rPr>
        <w:t>ng til fyringsanlegg, skal kommunen sørg</w:t>
      </w:r>
      <w:r>
        <w:rPr>
          <w:lang w:val="nn-NO"/>
        </w:rPr>
        <w:t>j</w:t>
      </w:r>
      <w:r w:rsidRPr="001151EF">
        <w:rPr>
          <w:lang w:val="nn-NO"/>
        </w:rPr>
        <w:t>e for at det blir ført tilsyn med fyringsanlegget i etterkant.</w:t>
      </w:r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1151EF">
        <w:rPr>
          <w:rStyle w:val="Sterk"/>
          <w:lang w:val="nn-NO"/>
        </w:rPr>
        <w:t>§ 7. Gebyrfritak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Kommunen kan etter skriftl</w:t>
      </w:r>
      <w:r>
        <w:rPr>
          <w:lang w:val="nn-NO"/>
        </w:rPr>
        <w:t>e</w:t>
      </w:r>
      <w:r w:rsidRPr="001151EF">
        <w:rPr>
          <w:lang w:val="nn-NO"/>
        </w:rPr>
        <w:t xml:space="preserve">g </w:t>
      </w:r>
      <w:r w:rsidR="00D260D2">
        <w:rPr>
          <w:lang w:val="nn-NO"/>
        </w:rPr>
        <w:t>melding</w:t>
      </w:r>
      <w:r w:rsidRPr="001151EF">
        <w:rPr>
          <w:lang w:val="nn-NO"/>
        </w:rPr>
        <w:t xml:space="preserve"> gi fritak fr</w:t>
      </w:r>
      <w:r>
        <w:rPr>
          <w:lang w:val="nn-NO"/>
        </w:rPr>
        <w:t>å</w:t>
      </w:r>
      <w:r w:rsidRPr="001151EF">
        <w:rPr>
          <w:lang w:val="nn-NO"/>
        </w:rPr>
        <w:t xml:space="preserve"> å betale gebyr.</w:t>
      </w:r>
    </w:p>
    <w:p w:rsidR="008B406D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 xml:space="preserve">Gebyrfritak </w:t>
      </w:r>
      <w:r>
        <w:rPr>
          <w:lang w:val="nn-NO"/>
        </w:rPr>
        <w:t>blir gitt</w:t>
      </w:r>
      <w:r w:rsidRPr="001151EF">
        <w:rPr>
          <w:lang w:val="nn-NO"/>
        </w:rPr>
        <w:t xml:space="preserve"> dersom fyringsanlegget ikk</w:t>
      </w:r>
      <w:r>
        <w:rPr>
          <w:lang w:val="nn-NO"/>
        </w:rPr>
        <w:t>j</w:t>
      </w:r>
      <w:r w:rsidRPr="001151EF">
        <w:rPr>
          <w:lang w:val="nn-NO"/>
        </w:rPr>
        <w:t xml:space="preserve">e er i bruk over tid. Det må være en fysisk </w:t>
      </w:r>
      <w:r>
        <w:rPr>
          <w:lang w:val="nn-NO"/>
        </w:rPr>
        <w:t>skilje</w:t>
      </w:r>
      <w:r w:rsidRPr="001151EF">
        <w:rPr>
          <w:lang w:val="nn-NO"/>
        </w:rPr>
        <w:t xml:space="preserve"> </w:t>
      </w:r>
      <w:r>
        <w:rPr>
          <w:lang w:val="nn-NO"/>
        </w:rPr>
        <w:t>mellom eldstad og</w:t>
      </w:r>
      <w:r w:rsidRPr="00B441B8">
        <w:rPr>
          <w:lang w:val="nn-NO"/>
        </w:rPr>
        <w:t xml:space="preserve"> skorstein/røykkanal.</w:t>
      </w:r>
      <w:r w:rsidR="00D260D2">
        <w:rPr>
          <w:lang w:val="nn-NO"/>
        </w:rPr>
        <w:t xml:space="preserve"> Eit eventuelt fritak vil gjelde frå neste periode. Innbetalt beløp vert ikkje refundert.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Det er ei</w:t>
      </w:r>
      <w:r>
        <w:rPr>
          <w:lang w:val="nn-NO"/>
        </w:rPr>
        <w:t>ga</w:t>
      </w:r>
      <w:r w:rsidRPr="001151EF">
        <w:rPr>
          <w:lang w:val="nn-NO"/>
        </w:rPr>
        <w:t>r, gjennom søknad om gebyrfritak, som er ansvarl</w:t>
      </w:r>
      <w:r>
        <w:rPr>
          <w:lang w:val="nn-NO"/>
        </w:rPr>
        <w:t>e</w:t>
      </w:r>
      <w:r w:rsidRPr="001151EF">
        <w:rPr>
          <w:lang w:val="nn-NO"/>
        </w:rPr>
        <w:t>g for å underrette kommunen om at fyringsanlegget ikk</w:t>
      </w:r>
      <w:r>
        <w:rPr>
          <w:lang w:val="nn-NO"/>
        </w:rPr>
        <w:t>j</w:t>
      </w:r>
      <w:r w:rsidRPr="001151EF">
        <w:rPr>
          <w:lang w:val="nn-NO"/>
        </w:rPr>
        <w:t xml:space="preserve">e lenger er i bruk. Kommunen må godkjenne søknaden før gebyrplikt </w:t>
      </w:r>
      <w:r>
        <w:rPr>
          <w:lang w:val="nn-NO"/>
        </w:rPr>
        <w:t>fall bort</w:t>
      </w:r>
      <w:r w:rsidRPr="001151EF">
        <w:rPr>
          <w:lang w:val="nn-NO"/>
        </w:rPr>
        <w:t>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Ei</w:t>
      </w:r>
      <w:r>
        <w:rPr>
          <w:lang w:val="nn-NO"/>
        </w:rPr>
        <w:t>gar</w:t>
      </w:r>
      <w:r w:rsidRPr="001151EF">
        <w:rPr>
          <w:lang w:val="nn-NO"/>
        </w:rPr>
        <w:t xml:space="preserve"> skal varsle kommunen </w:t>
      </w:r>
      <w:r>
        <w:rPr>
          <w:lang w:val="nn-NO"/>
        </w:rPr>
        <w:t>omgåande</w:t>
      </w:r>
      <w:r w:rsidRPr="001151EF">
        <w:rPr>
          <w:lang w:val="nn-NO"/>
        </w:rPr>
        <w:t xml:space="preserve"> dersom fyringsanlegget</w:t>
      </w:r>
      <w:r>
        <w:rPr>
          <w:lang w:val="nn-NO"/>
        </w:rPr>
        <w:t xml:space="preserve"> vert teke i bruk igjen</w:t>
      </w:r>
      <w:r w:rsidRPr="001151EF">
        <w:rPr>
          <w:lang w:val="nn-NO"/>
        </w:rPr>
        <w:t>.</w:t>
      </w:r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1151EF">
        <w:rPr>
          <w:rStyle w:val="Sterk"/>
          <w:lang w:val="nn-NO"/>
        </w:rPr>
        <w:t>§ 8. Andre tenester</w:t>
      </w:r>
    </w:p>
    <w:p w:rsidR="008B406D" w:rsidRPr="001151EF" w:rsidRDefault="008B406D" w:rsidP="008B406D">
      <w:pPr>
        <w:spacing w:after="60"/>
        <w:jc w:val="both"/>
        <w:rPr>
          <w:rStyle w:val="Sterk"/>
          <w:rFonts w:cstheme="minorHAnsi"/>
          <w:b w:val="0"/>
          <w:bCs w:val="0"/>
          <w:lang w:val="nn-NO"/>
        </w:rPr>
      </w:pPr>
      <w:r w:rsidRPr="001151EF">
        <w:rPr>
          <w:rFonts w:cstheme="minorHAnsi"/>
          <w:lang w:val="nn-NO"/>
        </w:rPr>
        <w:t>Dersom ei</w:t>
      </w:r>
      <w:r>
        <w:rPr>
          <w:rFonts w:cstheme="minorHAnsi"/>
          <w:lang w:val="nn-NO"/>
        </w:rPr>
        <w:t>ga</w:t>
      </w:r>
      <w:r w:rsidRPr="001151EF">
        <w:rPr>
          <w:rFonts w:cstheme="minorHAnsi"/>
          <w:lang w:val="nn-NO"/>
        </w:rPr>
        <w:t xml:space="preserve">r ønsker feiing eller tilsyn utover det som er lovpålagt, </w:t>
      </w:r>
      <w:r>
        <w:rPr>
          <w:rFonts w:cstheme="minorHAnsi"/>
          <w:lang w:val="nn-NO"/>
        </w:rPr>
        <w:t>til dømes</w:t>
      </w:r>
      <w:r w:rsidRPr="001151EF">
        <w:rPr>
          <w:rFonts w:cstheme="minorHAnsi"/>
          <w:lang w:val="nn-NO"/>
        </w:rPr>
        <w:t xml:space="preserve"> inspeksjon/filming av skorstein, må ei</w:t>
      </w:r>
      <w:r>
        <w:rPr>
          <w:rFonts w:cstheme="minorHAnsi"/>
          <w:lang w:val="nn-NO"/>
        </w:rPr>
        <w:t>ga</w:t>
      </w:r>
      <w:r w:rsidRPr="001151EF">
        <w:rPr>
          <w:rFonts w:cstheme="minorHAnsi"/>
          <w:lang w:val="nn-NO"/>
        </w:rPr>
        <w:t>r s</w:t>
      </w:r>
      <w:r>
        <w:rPr>
          <w:rFonts w:cstheme="minorHAnsi"/>
          <w:lang w:val="nn-NO"/>
        </w:rPr>
        <w:t>jølv</w:t>
      </w:r>
      <w:r w:rsidRPr="001151EF">
        <w:rPr>
          <w:rFonts w:cstheme="minorHAnsi"/>
          <w:lang w:val="nn-NO"/>
        </w:rPr>
        <w:t xml:space="preserve"> ta kontakt med feieseksjonen i</w:t>
      </w:r>
      <w:r w:rsidRPr="001151EF">
        <w:rPr>
          <w:lang w:val="nn-NO"/>
        </w:rPr>
        <w:t xml:space="preserve"> Ålesund Brannvesen KF</w:t>
      </w:r>
      <w:r w:rsidRPr="001151EF">
        <w:rPr>
          <w:rFonts w:cstheme="minorHAnsi"/>
          <w:lang w:val="nn-NO"/>
        </w:rPr>
        <w:t xml:space="preserve">. </w:t>
      </w:r>
      <w:r w:rsidRPr="001151EF">
        <w:rPr>
          <w:lang w:val="nn-NO"/>
        </w:rPr>
        <w:t>Ålesund Brannvesen KF</w:t>
      </w:r>
      <w:r w:rsidRPr="001151EF">
        <w:rPr>
          <w:rFonts w:cstheme="minorHAnsi"/>
          <w:lang w:val="nn-NO"/>
        </w:rPr>
        <w:t xml:space="preserve"> fastsett pris på eventuelle </w:t>
      </w:r>
      <w:bookmarkStart w:id="3" w:name="_Hlk531169636"/>
      <w:r w:rsidRPr="001151EF">
        <w:rPr>
          <w:rFonts w:cstheme="minorHAnsi"/>
          <w:lang w:val="nn-NO"/>
        </w:rPr>
        <w:t>tilleggstenester etter s</w:t>
      </w:r>
      <w:r>
        <w:rPr>
          <w:rFonts w:cstheme="minorHAnsi"/>
          <w:lang w:val="nn-NO"/>
        </w:rPr>
        <w:t>jø</w:t>
      </w:r>
      <w:r w:rsidRPr="001151EF">
        <w:rPr>
          <w:rFonts w:cstheme="minorHAnsi"/>
          <w:lang w:val="nn-NO"/>
        </w:rPr>
        <w:t>lvkostprinsippet.</w:t>
      </w:r>
      <w:bookmarkEnd w:id="3"/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1151EF">
        <w:rPr>
          <w:rStyle w:val="Sterk"/>
          <w:lang w:val="nn-NO"/>
        </w:rPr>
        <w:t>§ 9. Klage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Klage på vedtak gjort i medh</w:t>
      </w:r>
      <w:r>
        <w:rPr>
          <w:lang w:val="nn-NO"/>
        </w:rPr>
        <w:t>a</w:t>
      </w:r>
      <w:r w:rsidRPr="001151EF">
        <w:rPr>
          <w:lang w:val="nn-NO"/>
        </w:rPr>
        <w:t>ld av denne forskrift</w:t>
      </w:r>
      <w:r>
        <w:rPr>
          <w:lang w:val="nn-NO"/>
        </w:rPr>
        <w:t xml:space="preserve"> framsetjast</w:t>
      </w:r>
      <w:r w:rsidRPr="001151EF">
        <w:rPr>
          <w:lang w:val="nn-NO"/>
        </w:rPr>
        <w:t xml:space="preserve"> skriftl</w:t>
      </w:r>
      <w:r>
        <w:rPr>
          <w:lang w:val="nn-NO"/>
        </w:rPr>
        <w:t>e</w:t>
      </w:r>
      <w:r w:rsidRPr="001151EF">
        <w:rPr>
          <w:lang w:val="nn-NO"/>
        </w:rPr>
        <w:t xml:space="preserve">g til </w:t>
      </w:r>
      <w:r>
        <w:rPr>
          <w:lang w:val="nn-NO"/>
        </w:rPr>
        <w:t>Giske</w:t>
      </w:r>
      <w:r w:rsidRPr="001151EF">
        <w:rPr>
          <w:lang w:val="nn-NO"/>
        </w:rPr>
        <w:t xml:space="preserve"> kommune. Klagebehandling knytt til gebyr</w:t>
      </w:r>
      <w:r>
        <w:rPr>
          <w:lang w:val="nn-NO"/>
        </w:rPr>
        <w:t xml:space="preserve"> vert</w:t>
      </w:r>
      <w:r w:rsidRPr="001151EF">
        <w:rPr>
          <w:lang w:val="nn-NO"/>
        </w:rPr>
        <w:t xml:space="preserve"> gjennomfør</w:t>
      </w:r>
      <w:r>
        <w:rPr>
          <w:lang w:val="nn-NO"/>
        </w:rPr>
        <w:t>t</w:t>
      </w:r>
      <w:r w:rsidRPr="001151EF">
        <w:rPr>
          <w:lang w:val="nn-NO"/>
        </w:rPr>
        <w:t xml:space="preserve"> av kommunen.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Saksbehandling</w:t>
      </w:r>
      <w:r>
        <w:rPr>
          <w:lang w:val="nn-NO"/>
        </w:rPr>
        <w:t>a</w:t>
      </w:r>
      <w:r w:rsidRPr="001151EF">
        <w:rPr>
          <w:lang w:val="nn-NO"/>
        </w:rPr>
        <w:t xml:space="preserve"> ved klager følg</w:t>
      </w:r>
      <w:r>
        <w:rPr>
          <w:lang w:val="nn-NO"/>
        </w:rPr>
        <w:t>j</w:t>
      </w:r>
      <w:r w:rsidRPr="001151EF">
        <w:rPr>
          <w:lang w:val="nn-NO"/>
        </w:rPr>
        <w:t>er</w:t>
      </w:r>
      <w:r>
        <w:rPr>
          <w:lang w:val="nn-NO"/>
        </w:rPr>
        <w:t xml:space="preserve"> avgjerda</w:t>
      </w:r>
      <w:r w:rsidRPr="001151EF">
        <w:rPr>
          <w:lang w:val="nn-NO"/>
        </w:rPr>
        <w:t xml:space="preserve"> gitt i eller i </w:t>
      </w:r>
      <w:r>
        <w:rPr>
          <w:lang w:val="nn-NO"/>
        </w:rPr>
        <w:t>samsvar</w:t>
      </w:r>
      <w:r w:rsidRPr="001151EF">
        <w:rPr>
          <w:lang w:val="nn-NO"/>
        </w:rPr>
        <w:t xml:space="preserve"> </w:t>
      </w:r>
      <w:r>
        <w:rPr>
          <w:lang w:val="nn-NO"/>
        </w:rPr>
        <w:t>med</w:t>
      </w:r>
      <w:r w:rsidRPr="001151EF">
        <w:rPr>
          <w:lang w:val="nn-NO"/>
        </w:rPr>
        <w:t xml:space="preserve"> brann- og eksplosjonsvernlov</w:t>
      </w:r>
      <w:r>
        <w:rPr>
          <w:lang w:val="nn-NO"/>
        </w:rPr>
        <w:t>a</w:t>
      </w:r>
      <w:r w:rsidRPr="001151EF">
        <w:rPr>
          <w:lang w:val="nn-NO"/>
        </w:rPr>
        <w:t xml:space="preserve"> og forvaltningslov</w:t>
      </w:r>
      <w:r>
        <w:rPr>
          <w:lang w:val="nn-NO"/>
        </w:rPr>
        <w:t>a</w:t>
      </w:r>
      <w:r w:rsidRPr="001151EF">
        <w:rPr>
          <w:lang w:val="nn-NO"/>
        </w:rPr>
        <w:t>.</w:t>
      </w:r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1151EF">
        <w:rPr>
          <w:rStyle w:val="Sterk"/>
          <w:lang w:val="nn-NO"/>
        </w:rPr>
        <w:t>§ 10. H</w:t>
      </w:r>
      <w:r>
        <w:rPr>
          <w:rStyle w:val="Sterk"/>
          <w:lang w:val="nn-NO"/>
        </w:rPr>
        <w:t>a</w:t>
      </w:r>
      <w:r w:rsidRPr="001151EF">
        <w:rPr>
          <w:rStyle w:val="Sterk"/>
          <w:lang w:val="nn-NO"/>
        </w:rPr>
        <w:t>ndheving og sanksjoner</w:t>
      </w:r>
    </w:p>
    <w:p w:rsidR="008B406D" w:rsidRPr="001151EF" w:rsidRDefault="008B406D" w:rsidP="008B406D">
      <w:pPr>
        <w:spacing w:after="60"/>
        <w:jc w:val="both"/>
        <w:rPr>
          <w:lang w:val="nn-NO"/>
        </w:rPr>
      </w:pPr>
      <w:r w:rsidRPr="001151EF">
        <w:rPr>
          <w:lang w:val="nn-NO"/>
        </w:rPr>
        <w:t>Lokalt tilsyn, h</w:t>
      </w:r>
      <w:r>
        <w:rPr>
          <w:lang w:val="nn-NO"/>
        </w:rPr>
        <w:t>a</w:t>
      </w:r>
      <w:r w:rsidRPr="001151EF">
        <w:rPr>
          <w:lang w:val="nn-NO"/>
        </w:rPr>
        <w:t>ndheving og sanksjoner skal finne st</w:t>
      </w:r>
      <w:r>
        <w:rPr>
          <w:lang w:val="nn-NO"/>
        </w:rPr>
        <w:t>a</w:t>
      </w:r>
      <w:r w:rsidRPr="001151EF">
        <w:rPr>
          <w:lang w:val="nn-NO"/>
        </w:rPr>
        <w:t>d i samsvar med kapittel 7 i brann- og eksplosjonsvernlov</w:t>
      </w:r>
      <w:r>
        <w:rPr>
          <w:lang w:val="nn-NO"/>
        </w:rPr>
        <w:t>a</w:t>
      </w:r>
      <w:r w:rsidRPr="001151EF">
        <w:rPr>
          <w:lang w:val="nn-NO"/>
        </w:rPr>
        <w:t>.</w:t>
      </w:r>
    </w:p>
    <w:p w:rsidR="008B406D" w:rsidRPr="001151EF" w:rsidRDefault="008B406D" w:rsidP="008B406D">
      <w:pPr>
        <w:spacing w:before="120" w:after="0"/>
        <w:jc w:val="both"/>
        <w:rPr>
          <w:rStyle w:val="Sterk"/>
          <w:lang w:val="nn-NO"/>
        </w:rPr>
      </w:pPr>
      <w:r w:rsidRPr="001151EF">
        <w:rPr>
          <w:rStyle w:val="Sterk"/>
          <w:lang w:val="nn-NO"/>
        </w:rPr>
        <w:t>§ 11. Ikraft</w:t>
      </w:r>
      <w:r>
        <w:rPr>
          <w:rStyle w:val="Sterk"/>
          <w:lang w:val="nn-NO"/>
        </w:rPr>
        <w:t>setjing</w:t>
      </w:r>
    </w:p>
    <w:p w:rsidR="008B406D" w:rsidRPr="00B7696C" w:rsidRDefault="008B406D" w:rsidP="008B406D">
      <w:pPr>
        <w:rPr>
          <w:lang w:val="nn-NO"/>
        </w:rPr>
      </w:pPr>
      <w:r w:rsidRPr="001151EF">
        <w:rPr>
          <w:lang w:val="nn-NO"/>
        </w:rPr>
        <w:t>Forskrift</w:t>
      </w:r>
      <w:r>
        <w:rPr>
          <w:lang w:val="nn-NO"/>
        </w:rPr>
        <w:t>a tek til å gjelde</w:t>
      </w:r>
      <w:r w:rsidRPr="001151EF">
        <w:rPr>
          <w:lang w:val="nn-NO"/>
        </w:rPr>
        <w:t xml:space="preserve"> </w:t>
      </w:r>
      <w:r>
        <w:rPr>
          <w:lang w:val="nn-NO"/>
        </w:rPr>
        <w:t>frå</w:t>
      </w:r>
      <w:r w:rsidRPr="001151EF">
        <w:rPr>
          <w:lang w:val="nn-NO"/>
        </w:rPr>
        <w:t xml:space="preserve"> 1. januar 2020.</w:t>
      </w:r>
    </w:p>
    <w:p w:rsidR="00640F5A" w:rsidRDefault="00640F5A"/>
    <w:sectPr w:rsidR="0064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EFD"/>
    <w:multiLevelType w:val="hybridMultilevel"/>
    <w:tmpl w:val="E96C88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1D50"/>
    <w:multiLevelType w:val="hybridMultilevel"/>
    <w:tmpl w:val="E96C88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6D"/>
    <w:rsid w:val="00640F5A"/>
    <w:rsid w:val="008B406D"/>
    <w:rsid w:val="00A35B01"/>
    <w:rsid w:val="00D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3E3D"/>
  <w15:chartTrackingRefBased/>
  <w15:docId w15:val="{DF785CEA-4375-4485-B10C-5DEB0DC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B406D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B40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40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406D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8B406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B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4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1187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Reidun Brunstad Høydal</dc:creator>
  <cp:keywords/>
  <dc:description/>
  <cp:lastModifiedBy>Eli Reidun Brunstad Høydal</cp:lastModifiedBy>
  <cp:revision>1</cp:revision>
  <dcterms:created xsi:type="dcterms:W3CDTF">2019-11-13T12:08:00Z</dcterms:created>
  <dcterms:modified xsi:type="dcterms:W3CDTF">2019-11-13T13:11:00Z</dcterms:modified>
</cp:coreProperties>
</file>