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05" w:rsidRDefault="00004619">
      <w:pPr>
        <w:rPr>
          <w:noProof/>
          <w:lang w:eastAsia="nb-NO"/>
        </w:rPr>
      </w:pPr>
      <w:r>
        <w:rPr>
          <w:noProof/>
          <w:lang w:val="nb-NO" w:eastAsia="nb-NO"/>
        </w:rPr>
        <w:drawing>
          <wp:inline distT="0" distB="0" distL="0" distR="0">
            <wp:extent cx="2214770" cy="509993"/>
            <wp:effectExtent l="0" t="0" r="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ke kommun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7860" cy="524521"/>
                    </a:xfrm>
                    <a:prstGeom prst="rect">
                      <a:avLst/>
                    </a:prstGeom>
                  </pic:spPr>
                </pic:pic>
              </a:graphicData>
            </a:graphic>
          </wp:inline>
        </w:drawing>
      </w:r>
    </w:p>
    <w:p w:rsidR="00155B95" w:rsidRDefault="00155B95">
      <w:pPr>
        <w:rPr>
          <w:noProof/>
          <w:sz w:val="28"/>
          <w:lang w:eastAsia="nb-NO"/>
        </w:rPr>
      </w:pPr>
    </w:p>
    <w:p w:rsidR="00A201EF" w:rsidRPr="00657165" w:rsidRDefault="00A201EF">
      <w:pPr>
        <w:rPr>
          <w:noProof/>
          <w:sz w:val="28"/>
          <w:lang w:val="nb-NO" w:eastAsia="nb-NO"/>
        </w:rPr>
      </w:pPr>
      <w:r w:rsidRPr="00657165">
        <w:rPr>
          <w:noProof/>
          <w:sz w:val="28"/>
          <w:lang w:val="nb-NO" w:eastAsia="nb-NO"/>
        </w:rPr>
        <w:t>ETTERSØKSAVTALE  VAKTORDNING FALLVILT</w:t>
      </w:r>
      <w:r w:rsidR="00075758" w:rsidRPr="00657165">
        <w:rPr>
          <w:noProof/>
          <w:sz w:val="28"/>
          <w:lang w:val="nb-NO" w:eastAsia="nb-NO"/>
        </w:rPr>
        <w:t xml:space="preserve"> 2020</w:t>
      </w:r>
    </w:p>
    <w:p w:rsidR="00802B05" w:rsidRPr="00657165" w:rsidRDefault="00802B05">
      <w:pPr>
        <w:rPr>
          <w:noProof/>
          <w:lang w:val="nb-NO" w:eastAsia="nb-NO"/>
        </w:rPr>
      </w:pPr>
    </w:p>
    <w:p w:rsidR="005638F8" w:rsidRDefault="002926FC">
      <w:pPr>
        <w:rPr>
          <w:noProof/>
          <w:lang w:val="nb-NO" w:eastAsia="nb-NO"/>
        </w:rPr>
      </w:pPr>
      <w:r>
        <w:rPr>
          <w:noProof/>
          <w:u w:val="single"/>
          <w:lang w:val="nb-NO" w:eastAsia="nb-NO"/>
        </w:rPr>
        <w:t>Leverandør</w:t>
      </w:r>
      <w:r w:rsidR="00EE38DD" w:rsidRPr="00EE38DD">
        <w:rPr>
          <w:noProof/>
          <w:lang w:val="nb-NO" w:eastAsia="nb-NO"/>
        </w:rPr>
        <w:t xml:space="preserve"> er den som leverer tjenesten</w:t>
      </w:r>
      <w:r w:rsidR="00EE38DD">
        <w:rPr>
          <w:noProof/>
          <w:lang w:val="nb-NO" w:eastAsia="nb-NO"/>
        </w:rPr>
        <w:t xml:space="preserve">. </w:t>
      </w:r>
      <w:r>
        <w:rPr>
          <w:noProof/>
          <w:lang w:val="nb-NO" w:eastAsia="nb-NO"/>
        </w:rPr>
        <w:t>Leverandør</w:t>
      </w:r>
      <w:r w:rsidR="00EE38DD">
        <w:rPr>
          <w:noProof/>
          <w:lang w:val="nb-NO" w:eastAsia="nb-NO"/>
        </w:rPr>
        <w:t>en står ansvarlig for at tjenesten gjennomf</w:t>
      </w:r>
      <w:r w:rsidR="0061541D">
        <w:rPr>
          <w:noProof/>
          <w:lang w:val="nb-NO" w:eastAsia="nb-NO"/>
        </w:rPr>
        <w:t>øres av kvalifisert personell med hund</w:t>
      </w:r>
      <w:r w:rsidR="00EE38DD">
        <w:rPr>
          <w:noProof/>
          <w:lang w:val="nb-NO" w:eastAsia="nb-NO"/>
        </w:rPr>
        <w:t xml:space="preserve">. </w:t>
      </w:r>
    </w:p>
    <w:p w:rsidR="00EE38DD" w:rsidRDefault="00EE38DD">
      <w:pPr>
        <w:rPr>
          <w:noProof/>
          <w:lang w:val="nb-NO" w:eastAsia="nb-NO"/>
        </w:rPr>
      </w:pPr>
      <w:r w:rsidRPr="008D7392">
        <w:rPr>
          <w:noProof/>
          <w:u w:val="single"/>
          <w:lang w:val="nb-NO" w:eastAsia="nb-NO"/>
        </w:rPr>
        <w:t>K</w:t>
      </w:r>
      <w:r w:rsidR="008D7392">
        <w:rPr>
          <w:noProof/>
          <w:u w:val="single"/>
          <w:lang w:val="nb-NO" w:eastAsia="nb-NO"/>
        </w:rPr>
        <w:t>unde</w:t>
      </w:r>
      <w:r>
        <w:rPr>
          <w:noProof/>
          <w:lang w:val="nb-NO" w:eastAsia="nb-NO"/>
        </w:rPr>
        <w:t xml:space="preserve">  er Giske kommune</w:t>
      </w:r>
      <w:r w:rsidR="009D34CC">
        <w:rPr>
          <w:noProof/>
          <w:lang w:val="nb-NO" w:eastAsia="nb-NO"/>
        </w:rPr>
        <w:t>.</w:t>
      </w:r>
    </w:p>
    <w:p w:rsidR="009D34CC" w:rsidRDefault="009D34CC">
      <w:pPr>
        <w:rPr>
          <w:noProof/>
          <w:lang w:val="nb-NO" w:eastAsia="nb-NO"/>
        </w:rPr>
      </w:pPr>
    </w:p>
    <w:p w:rsidR="009D34CC" w:rsidRDefault="002926FC" w:rsidP="009D34CC">
      <w:pPr>
        <w:pStyle w:val="Listeavsnitt"/>
        <w:numPr>
          <w:ilvl w:val="0"/>
          <w:numId w:val="2"/>
        </w:numPr>
        <w:rPr>
          <w:noProof/>
          <w:lang w:val="nb-NO" w:eastAsia="nb-NO"/>
        </w:rPr>
      </w:pPr>
      <w:r>
        <w:rPr>
          <w:noProof/>
          <w:lang w:val="nb-NO" w:eastAsia="nb-NO"/>
        </w:rPr>
        <w:t>LEVERANDØR</w:t>
      </w:r>
      <w:r w:rsidR="009D34CC">
        <w:rPr>
          <w:noProof/>
          <w:lang w:val="nb-NO" w:eastAsia="nb-NO"/>
        </w:rPr>
        <w:t>ENS ANSVAR</w:t>
      </w:r>
    </w:p>
    <w:p w:rsidR="009D34CC" w:rsidRDefault="009D34CC" w:rsidP="009D34CC">
      <w:pPr>
        <w:rPr>
          <w:noProof/>
          <w:lang w:val="nb-NO" w:eastAsia="nb-NO"/>
        </w:rPr>
      </w:pPr>
      <w:r>
        <w:rPr>
          <w:noProof/>
          <w:lang w:val="nb-NO" w:eastAsia="nb-NO"/>
        </w:rPr>
        <w:t xml:space="preserve">Kunden skal ha mulighet til å kontrollere og etterprøve </w:t>
      </w:r>
      <w:r w:rsidR="002926FC">
        <w:rPr>
          <w:noProof/>
          <w:lang w:val="nb-NO" w:eastAsia="nb-NO"/>
        </w:rPr>
        <w:t>Leverandør</w:t>
      </w:r>
      <w:r>
        <w:rPr>
          <w:noProof/>
          <w:lang w:val="nb-NO" w:eastAsia="nb-NO"/>
        </w:rPr>
        <w:t>ens arbeid.</w:t>
      </w:r>
    </w:p>
    <w:p w:rsidR="009D34CC" w:rsidRDefault="002926FC" w:rsidP="009D34CC">
      <w:pPr>
        <w:rPr>
          <w:noProof/>
          <w:lang w:val="nb-NO" w:eastAsia="nb-NO"/>
        </w:rPr>
      </w:pPr>
      <w:r>
        <w:rPr>
          <w:noProof/>
          <w:lang w:val="nb-NO" w:eastAsia="nb-NO"/>
        </w:rPr>
        <w:t>Leverandør</w:t>
      </w:r>
      <w:r w:rsidR="009D34CC">
        <w:rPr>
          <w:noProof/>
          <w:lang w:val="nb-NO" w:eastAsia="nb-NO"/>
        </w:rPr>
        <w:t>en har ansvaret for a</w:t>
      </w:r>
      <w:r w:rsidR="008D7392">
        <w:rPr>
          <w:noProof/>
          <w:lang w:val="nb-NO" w:eastAsia="nb-NO"/>
        </w:rPr>
        <w:t>t personellet utfører tjenesten</w:t>
      </w:r>
      <w:r w:rsidR="009D34CC">
        <w:rPr>
          <w:noProof/>
          <w:lang w:val="nb-NO" w:eastAsia="nb-NO"/>
        </w:rPr>
        <w:t xml:space="preserve"> som er definert i avtalen på en faglig forsvarlig, profesjonell og tilfredsstillende måte. </w:t>
      </w:r>
      <w:r>
        <w:rPr>
          <w:noProof/>
          <w:lang w:val="nb-NO" w:eastAsia="nb-NO"/>
        </w:rPr>
        <w:t>Leverandør</w:t>
      </w:r>
      <w:r w:rsidR="009D34CC">
        <w:rPr>
          <w:noProof/>
          <w:lang w:val="nb-NO" w:eastAsia="nb-NO"/>
        </w:rPr>
        <w:t>en har også ansvaret for at alt personell har den nødvendige kompetansen i forbindelse med den avtalte tjenesten til kunden.</w:t>
      </w:r>
      <w:r w:rsidR="00682858" w:rsidRPr="00682858">
        <w:rPr>
          <w:noProof/>
          <w:lang w:val="nb-NO" w:eastAsia="nb-NO"/>
        </w:rPr>
        <w:t xml:space="preserve"> </w:t>
      </w:r>
      <w:r w:rsidR="00682858">
        <w:rPr>
          <w:noProof/>
          <w:lang w:val="nb-NO" w:eastAsia="nb-NO"/>
        </w:rPr>
        <w:t>Kostnader ved eventuell etterutdanning eller oppdatering av kunnskap dekkes av Leverandøren.</w:t>
      </w:r>
    </w:p>
    <w:p w:rsidR="009D34CC" w:rsidRDefault="009D34CC" w:rsidP="009D34CC">
      <w:pPr>
        <w:rPr>
          <w:noProof/>
          <w:lang w:val="nb-NO" w:eastAsia="nb-NO"/>
        </w:rPr>
      </w:pPr>
      <w:r>
        <w:rPr>
          <w:noProof/>
          <w:lang w:val="nb-NO" w:eastAsia="nb-NO"/>
        </w:rPr>
        <w:t xml:space="preserve">Om </w:t>
      </w:r>
      <w:r w:rsidR="002926FC">
        <w:rPr>
          <w:noProof/>
          <w:lang w:val="nb-NO" w:eastAsia="nb-NO"/>
        </w:rPr>
        <w:t>Leverandør</w:t>
      </w:r>
      <w:r>
        <w:rPr>
          <w:noProof/>
          <w:lang w:val="nb-NO" w:eastAsia="nb-NO"/>
        </w:rPr>
        <w:t>en engasjerer under</w:t>
      </w:r>
      <w:r w:rsidR="002926FC">
        <w:rPr>
          <w:noProof/>
          <w:lang w:val="nb-NO" w:eastAsia="nb-NO"/>
        </w:rPr>
        <w:t>Leverandør</w:t>
      </w:r>
      <w:r>
        <w:rPr>
          <w:noProof/>
          <w:lang w:val="nb-NO" w:eastAsia="nb-NO"/>
        </w:rPr>
        <w:t xml:space="preserve"> til å utføre deler av leveransen, er </w:t>
      </w:r>
      <w:r w:rsidR="002926FC">
        <w:rPr>
          <w:noProof/>
          <w:lang w:val="nb-NO" w:eastAsia="nb-NO"/>
        </w:rPr>
        <w:t>Leverandør</w:t>
      </w:r>
      <w:r>
        <w:rPr>
          <w:noProof/>
          <w:lang w:val="nb-NO" w:eastAsia="nb-NO"/>
        </w:rPr>
        <w:t xml:space="preserve">en fullt ansvarlig for utførelse på samme måte som om </w:t>
      </w:r>
      <w:r w:rsidR="002926FC">
        <w:rPr>
          <w:noProof/>
          <w:lang w:val="nb-NO" w:eastAsia="nb-NO"/>
        </w:rPr>
        <w:t>Leverandør</w:t>
      </w:r>
      <w:r>
        <w:rPr>
          <w:noProof/>
          <w:lang w:val="nb-NO" w:eastAsia="nb-NO"/>
        </w:rPr>
        <w:t>en selv sto for utførelsen.</w:t>
      </w:r>
    </w:p>
    <w:p w:rsidR="009D34CC" w:rsidRDefault="009D34CC" w:rsidP="009D34CC">
      <w:pPr>
        <w:pStyle w:val="Listeavsnitt"/>
        <w:numPr>
          <w:ilvl w:val="0"/>
          <w:numId w:val="2"/>
        </w:numPr>
        <w:rPr>
          <w:noProof/>
          <w:lang w:val="nb-NO" w:eastAsia="nb-NO"/>
        </w:rPr>
      </w:pPr>
      <w:r>
        <w:rPr>
          <w:noProof/>
          <w:lang w:val="nb-NO" w:eastAsia="nb-NO"/>
        </w:rPr>
        <w:t>VARSLING OG KOMMUNIKASJON</w:t>
      </w:r>
    </w:p>
    <w:p w:rsidR="009D34CC" w:rsidRDefault="009D34CC" w:rsidP="009D34CC">
      <w:pPr>
        <w:rPr>
          <w:noProof/>
          <w:lang w:val="nb-NO" w:eastAsia="nb-NO"/>
        </w:rPr>
      </w:pPr>
      <w:r>
        <w:rPr>
          <w:noProof/>
          <w:lang w:val="nb-NO" w:eastAsia="nb-NO"/>
        </w:rPr>
        <w:t>Partene skal snarest informere hverandre om forhold de bør forstå kan få betydning for avtalen, herunder evt. forventa forsinkelser el.l. Henvendelser skal besvares uten ugrunnet opphold av partene.</w:t>
      </w:r>
    </w:p>
    <w:p w:rsidR="009D34CC" w:rsidRDefault="009D34CC" w:rsidP="009D34CC">
      <w:pPr>
        <w:rPr>
          <w:noProof/>
          <w:lang w:val="nb-NO" w:eastAsia="nb-NO"/>
        </w:rPr>
      </w:pPr>
      <w:r>
        <w:rPr>
          <w:noProof/>
          <w:lang w:val="nb-NO" w:eastAsia="nb-NO"/>
        </w:rPr>
        <w:t>Begge parter skal sørge for forsvarlig kommunikasjon, oppbevaring og sikkerhetskopiering av dokumenter og annet materiale av betydning for leveransen, uansett form.</w:t>
      </w:r>
    </w:p>
    <w:p w:rsidR="009D34CC" w:rsidRDefault="009D34CC" w:rsidP="009D34CC">
      <w:pPr>
        <w:pStyle w:val="Listeavsnitt"/>
        <w:numPr>
          <w:ilvl w:val="0"/>
          <w:numId w:val="2"/>
        </w:numPr>
        <w:rPr>
          <w:noProof/>
          <w:lang w:val="nb-NO" w:eastAsia="nb-NO"/>
        </w:rPr>
      </w:pPr>
      <w:r>
        <w:rPr>
          <w:noProof/>
          <w:lang w:val="nb-NO" w:eastAsia="nb-NO"/>
        </w:rPr>
        <w:t>TAUSHETSPLIKT</w:t>
      </w:r>
    </w:p>
    <w:p w:rsidR="009D34CC" w:rsidRDefault="009D34CC" w:rsidP="009D34CC">
      <w:pPr>
        <w:rPr>
          <w:noProof/>
          <w:lang w:val="nb-NO" w:eastAsia="nb-NO"/>
        </w:rPr>
      </w:pPr>
      <w:r>
        <w:rPr>
          <w:noProof/>
          <w:lang w:val="nb-NO" w:eastAsia="nb-NO"/>
        </w:rPr>
        <w:t xml:space="preserve">Partene har taushetsplikt om opplysninger som fremkommer om den andres forretningsmessige eller personlige forhold. Dette skal likevel ikke være til hinder for at slike opplysninger gis til andre når det er nødvendig for gjennomføring av opppdraget, eller nødvendig for seinere drift eller vedlikehold. </w:t>
      </w:r>
    </w:p>
    <w:p w:rsidR="009D34CC" w:rsidRDefault="009D34CC" w:rsidP="009D34CC">
      <w:pPr>
        <w:pStyle w:val="Listeavsnitt"/>
        <w:numPr>
          <w:ilvl w:val="0"/>
          <w:numId w:val="2"/>
        </w:numPr>
        <w:rPr>
          <w:noProof/>
          <w:lang w:val="nb-NO" w:eastAsia="nb-NO"/>
        </w:rPr>
      </w:pPr>
      <w:r>
        <w:rPr>
          <w:noProof/>
          <w:lang w:val="nb-NO" w:eastAsia="nb-NO"/>
        </w:rPr>
        <w:t>ETISKE OG</w:t>
      </w:r>
      <w:r w:rsidR="00DF22D9">
        <w:rPr>
          <w:noProof/>
          <w:lang w:val="nb-NO" w:eastAsia="nb-NO"/>
        </w:rPr>
        <w:t xml:space="preserve"> </w:t>
      </w:r>
      <w:r>
        <w:rPr>
          <w:noProof/>
          <w:lang w:val="nb-NO" w:eastAsia="nb-NO"/>
        </w:rPr>
        <w:t>SOSIALE KRAV</w:t>
      </w:r>
    </w:p>
    <w:p w:rsidR="009D34CC" w:rsidRDefault="009D34CC" w:rsidP="009D34CC">
      <w:pPr>
        <w:rPr>
          <w:noProof/>
          <w:lang w:val="nb-NO" w:eastAsia="nb-NO"/>
        </w:rPr>
      </w:pPr>
      <w:r>
        <w:rPr>
          <w:noProof/>
          <w:lang w:val="nb-NO" w:eastAsia="nb-NO"/>
        </w:rPr>
        <w:t>Kunden har et ansvar for å anskaffe varer og</w:t>
      </w:r>
      <w:r w:rsidR="008D7392">
        <w:rPr>
          <w:noProof/>
          <w:lang w:val="nb-NO" w:eastAsia="nb-NO"/>
        </w:rPr>
        <w:t xml:space="preserve"> </w:t>
      </w:r>
      <w:r>
        <w:rPr>
          <w:noProof/>
          <w:lang w:val="nb-NO" w:eastAsia="nb-NO"/>
        </w:rPr>
        <w:t>tjen</w:t>
      </w:r>
      <w:r w:rsidR="001246DF">
        <w:rPr>
          <w:noProof/>
          <w:lang w:val="nb-NO" w:eastAsia="nb-NO"/>
        </w:rPr>
        <w:t>e</w:t>
      </w:r>
      <w:r>
        <w:rPr>
          <w:noProof/>
          <w:lang w:val="nb-NO" w:eastAsia="nb-NO"/>
        </w:rPr>
        <w:t xml:space="preserve">ster som er produsert på lovlig og etisk forsvarlig måte. </w:t>
      </w:r>
      <w:r w:rsidR="002926FC">
        <w:rPr>
          <w:noProof/>
          <w:lang w:val="nb-NO" w:eastAsia="nb-NO"/>
        </w:rPr>
        <w:t>Leverandør</w:t>
      </w:r>
      <w:r>
        <w:rPr>
          <w:noProof/>
          <w:lang w:val="nb-NO" w:eastAsia="nb-NO"/>
        </w:rPr>
        <w:t xml:space="preserve"> er forpliktet</w:t>
      </w:r>
      <w:r w:rsidR="001246DF">
        <w:rPr>
          <w:noProof/>
          <w:lang w:val="nb-NO" w:eastAsia="nb-NO"/>
        </w:rPr>
        <w:t xml:space="preserve"> </w:t>
      </w:r>
      <w:r>
        <w:rPr>
          <w:noProof/>
          <w:lang w:val="nb-NO" w:eastAsia="nb-NO"/>
        </w:rPr>
        <w:t>til å etterleve kundens etiske og sosiale krav i</w:t>
      </w:r>
      <w:r w:rsidR="001246DF">
        <w:rPr>
          <w:noProof/>
          <w:lang w:val="nb-NO" w:eastAsia="nb-NO"/>
        </w:rPr>
        <w:t xml:space="preserve"> egen virksomhe</w:t>
      </w:r>
      <w:r>
        <w:rPr>
          <w:noProof/>
          <w:lang w:val="nb-NO" w:eastAsia="nb-NO"/>
        </w:rPr>
        <w:t>t, samt bidra til etterlevelse hos under</w:t>
      </w:r>
      <w:r w:rsidR="001246DF">
        <w:rPr>
          <w:noProof/>
          <w:lang w:val="nb-NO" w:eastAsia="nb-NO"/>
        </w:rPr>
        <w:t>l</w:t>
      </w:r>
      <w:r w:rsidR="002926FC">
        <w:rPr>
          <w:noProof/>
          <w:lang w:val="nb-NO" w:eastAsia="nb-NO"/>
        </w:rPr>
        <w:t>everandør</w:t>
      </w:r>
      <w:r>
        <w:rPr>
          <w:noProof/>
          <w:lang w:val="nb-NO" w:eastAsia="nb-NO"/>
        </w:rPr>
        <w:t>er som medvirker til denne kontrakten.</w:t>
      </w:r>
    </w:p>
    <w:p w:rsidR="009D34CC" w:rsidRDefault="002926FC" w:rsidP="009D34CC">
      <w:pPr>
        <w:rPr>
          <w:noProof/>
          <w:lang w:val="nb-NO" w:eastAsia="nb-NO"/>
        </w:rPr>
      </w:pPr>
      <w:r>
        <w:rPr>
          <w:noProof/>
          <w:lang w:val="nb-NO" w:eastAsia="nb-NO"/>
        </w:rPr>
        <w:t>Leverandør</w:t>
      </w:r>
      <w:r w:rsidR="009D34CC">
        <w:rPr>
          <w:noProof/>
          <w:lang w:val="nb-NO" w:eastAsia="nb-NO"/>
        </w:rPr>
        <w:t xml:space="preserve"> og avtalepart skal respektere grunnleggende krav til menneskerettigheter, arbeidstakerrettigheter og miljø</w:t>
      </w:r>
      <w:r w:rsidR="001246DF">
        <w:rPr>
          <w:noProof/>
          <w:lang w:val="nb-NO" w:eastAsia="nb-NO"/>
        </w:rPr>
        <w:t xml:space="preserve"> i hht. internasjonale konvensjoner og nasjonalt lovverk</w:t>
      </w:r>
      <w:r w:rsidR="009D34CC">
        <w:rPr>
          <w:noProof/>
          <w:lang w:val="nb-NO" w:eastAsia="nb-NO"/>
        </w:rPr>
        <w:t xml:space="preserve">. </w:t>
      </w:r>
    </w:p>
    <w:p w:rsidR="00DF22D9" w:rsidRDefault="00DF22D9" w:rsidP="009D34CC">
      <w:pPr>
        <w:rPr>
          <w:noProof/>
          <w:lang w:val="nb-NO" w:eastAsia="nb-NO"/>
        </w:rPr>
      </w:pPr>
      <w:r>
        <w:rPr>
          <w:noProof/>
          <w:lang w:val="nb-NO" w:eastAsia="nb-NO"/>
        </w:rPr>
        <w:t xml:space="preserve">Kunden har rett til å gjennomføre varslede og uanmeldte kontroller hos </w:t>
      </w:r>
      <w:r w:rsidR="002926FC">
        <w:rPr>
          <w:noProof/>
          <w:lang w:val="nb-NO" w:eastAsia="nb-NO"/>
        </w:rPr>
        <w:t>Leverandør</w:t>
      </w:r>
      <w:r>
        <w:rPr>
          <w:noProof/>
          <w:lang w:val="nb-NO" w:eastAsia="nb-NO"/>
        </w:rPr>
        <w:t xml:space="preserve">. </w:t>
      </w:r>
      <w:r w:rsidR="002926FC">
        <w:rPr>
          <w:noProof/>
          <w:lang w:val="nb-NO" w:eastAsia="nb-NO"/>
        </w:rPr>
        <w:t>Leverandør</w:t>
      </w:r>
      <w:r>
        <w:rPr>
          <w:noProof/>
          <w:lang w:val="nb-NO" w:eastAsia="nb-NO"/>
        </w:rPr>
        <w:t xml:space="preserve"> er pliktig å sende timelister, lønssslipper og</w:t>
      </w:r>
      <w:r w:rsidR="001246DF">
        <w:rPr>
          <w:noProof/>
          <w:lang w:val="nb-NO" w:eastAsia="nb-NO"/>
        </w:rPr>
        <w:t xml:space="preserve"> </w:t>
      </w:r>
      <w:r>
        <w:rPr>
          <w:noProof/>
          <w:lang w:val="nb-NO" w:eastAsia="nb-NO"/>
        </w:rPr>
        <w:t xml:space="preserve">arbeidskontrakter for alle definerte arbeidstakere innen 3 </w:t>
      </w:r>
      <w:r>
        <w:rPr>
          <w:noProof/>
          <w:lang w:val="nb-NO" w:eastAsia="nb-NO"/>
        </w:rPr>
        <w:lastRenderedPageBreak/>
        <w:t xml:space="preserve">virkedager etter innsynskrav. Ved avtaleoppfølging eller eventuell mistanke om mislighold, tilfaller all dokumentasjonsplikt </w:t>
      </w:r>
      <w:r w:rsidR="002926FC">
        <w:rPr>
          <w:noProof/>
          <w:lang w:val="nb-NO" w:eastAsia="nb-NO"/>
        </w:rPr>
        <w:t>Leverandør</w:t>
      </w:r>
      <w:r>
        <w:rPr>
          <w:noProof/>
          <w:lang w:val="nb-NO" w:eastAsia="nb-NO"/>
        </w:rPr>
        <w:t>en.</w:t>
      </w:r>
    </w:p>
    <w:p w:rsidR="00EE38DD" w:rsidRPr="00EE38DD" w:rsidRDefault="00010189">
      <w:pPr>
        <w:rPr>
          <w:noProof/>
          <w:lang w:val="nb-NO" w:eastAsia="nb-NO"/>
        </w:rPr>
      </w:pPr>
      <w:r>
        <w:rPr>
          <w:noProof/>
          <w:lang w:val="nb-NO" w:eastAsia="nb-NO"/>
        </w:rPr>
        <w:t>Brudd på den</w:t>
      </w:r>
      <w:r w:rsidR="00DF22D9">
        <w:rPr>
          <w:noProof/>
          <w:lang w:val="nb-NO" w:eastAsia="nb-NO"/>
        </w:rPr>
        <w:t>ne avtalens punkt er å regne som vesentlig mislighold.</w:t>
      </w:r>
    </w:p>
    <w:p w:rsidR="009C4AA7" w:rsidRPr="009D34CC" w:rsidRDefault="000630E8" w:rsidP="00A201EF">
      <w:pPr>
        <w:pStyle w:val="Listeavsnitt"/>
        <w:numPr>
          <w:ilvl w:val="0"/>
          <w:numId w:val="2"/>
        </w:numPr>
        <w:rPr>
          <w:noProof/>
          <w:lang w:val="nb-NO" w:eastAsia="nb-NO"/>
        </w:rPr>
      </w:pPr>
      <w:r w:rsidRPr="009D34CC">
        <w:rPr>
          <w:noProof/>
          <w:lang w:val="nb-NO" w:eastAsia="nb-NO"/>
        </w:rPr>
        <w:t xml:space="preserve">OMTALE AV </w:t>
      </w:r>
      <w:r w:rsidR="00EE38DD" w:rsidRPr="009D34CC">
        <w:rPr>
          <w:noProof/>
          <w:lang w:val="nb-NO" w:eastAsia="nb-NO"/>
        </w:rPr>
        <w:t>AVTALE OG TJENESTE</w:t>
      </w:r>
    </w:p>
    <w:p w:rsidR="009C4AA7" w:rsidRDefault="009C4AA7">
      <w:pPr>
        <w:rPr>
          <w:noProof/>
          <w:lang w:val="nb-NO" w:eastAsia="nb-NO"/>
        </w:rPr>
      </w:pPr>
      <w:r w:rsidRPr="009D34CC">
        <w:rPr>
          <w:noProof/>
          <w:lang w:val="nb-NO" w:eastAsia="nb-NO"/>
        </w:rPr>
        <w:t>Tj</w:t>
      </w:r>
      <w:r w:rsidR="00373B83" w:rsidRPr="009D34CC">
        <w:rPr>
          <w:noProof/>
          <w:lang w:val="nb-NO" w:eastAsia="nb-NO"/>
        </w:rPr>
        <w:t>enesten</w:t>
      </w:r>
      <w:r w:rsidRPr="009D34CC">
        <w:rPr>
          <w:noProof/>
          <w:lang w:val="nb-NO" w:eastAsia="nb-NO"/>
        </w:rPr>
        <w:t xml:space="preserve"> gjelder beredskap for kommunal bistand, slik at kommunen kan </w:t>
      </w:r>
      <w:r w:rsidRPr="00657165">
        <w:rPr>
          <w:noProof/>
          <w:lang w:val="nb-NO" w:eastAsia="nb-NO"/>
        </w:rPr>
        <w:t xml:space="preserve">ivareta sitt ansvar for å organisere og gjenomføre ettersøk, avliving og ivaretakelse av skadet vilt og behandling av fallvilt innenfor kommnens grenser, jfr. viltlova kap. 7. </w:t>
      </w:r>
      <w:r>
        <w:rPr>
          <w:noProof/>
          <w:lang w:val="nb-NO" w:eastAsia="nb-NO"/>
        </w:rPr>
        <w:t>I hovedsak vil dette omhandle påkjørt hjortevilt, men andre behov kan oppstå. Ved tvilstilfeller kan Nordre Sunn</w:t>
      </w:r>
      <w:r w:rsidR="00C52919">
        <w:rPr>
          <w:noProof/>
          <w:lang w:val="nb-NO" w:eastAsia="nb-NO"/>
        </w:rPr>
        <w:t>møre Landbrukskontor kontaktes.</w:t>
      </w:r>
    </w:p>
    <w:p w:rsidR="009C4AA7" w:rsidRDefault="009C4AA7">
      <w:pPr>
        <w:rPr>
          <w:noProof/>
          <w:lang w:val="nb-NO" w:eastAsia="nb-NO"/>
        </w:rPr>
      </w:pPr>
      <w:r>
        <w:rPr>
          <w:noProof/>
          <w:lang w:val="nb-NO" w:eastAsia="nb-NO"/>
        </w:rPr>
        <w:t>Beh</w:t>
      </w:r>
      <w:r w:rsidR="00EE38DD">
        <w:rPr>
          <w:noProof/>
          <w:lang w:val="nb-NO" w:eastAsia="nb-NO"/>
        </w:rPr>
        <w:t xml:space="preserve">ov initieres ved at </w:t>
      </w:r>
      <w:r w:rsidR="002926FC">
        <w:rPr>
          <w:noProof/>
          <w:lang w:val="nb-NO" w:eastAsia="nb-NO"/>
        </w:rPr>
        <w:t>Leverandør</w:t>
      </w:r>
      <w:r w:rsidR="00EE38DD">
        <w:rPr>
          <w:noProof/>
          <w:lang w:val="nb-NO" w:eastAsia="nb-NO"/>
        </w:rPr>
        <w:t xml:space="preserve">(er) </w:t>
      </w:r>
      <w:r>
        <w:rPr>
          <w:noProof/>
          <w:lang w:val="nb-NO" w:eastAsia="nb-NO"/>
        </w:rPr>
        <w:t>blir kontaktet direkte når behov for tjenester oppstår. Oppdrag kan komme fra både politi, oppdragsgiver, privatpersoner osv.</w:t>
      </w:r>
    </w:p>
    <w:p w:rsidR="00A201EF" w:rsidRDefault="0061541D">
      <w:pPr>
        <w:rPr>
          <w:noProof/>
          <w:lang w:val="nb-NO" w:eastAsia="nb-NO"/>
        </w:rPr>
      </w:pPr>
      <w:r>
        <w:rPr>
          <w:noProof/>
          <w:lang w:val="nb-NO" w:eastAsia="nb-NO"/>
        </w:rPr>
        <w:t>Det er viktig</w:t>
      </w:r>
      <w:r w:rsidR="009C4AA7">
        <w:rPr>
          <w:noProof/>
          <w:lang w:val="nb-NO" w:eastAsia="nb-NO"/>
        </w:rPr>
        <w:t xml:space="preserve"> at </w:t>
      </w:r>
      <w:r w:rsidR="002926FC">
        <w:rPr>
          <w:noProof/>
          <w:lang w:val="nb-NO" w:eastAsia="nb-NO"/>
        </w:rPr>
        <w:t>Leverandør</w:t>
      </w:r>
      <w:r w:rsidR="009C4AA7">
        <w:rPr>
          <w:noProof/>
          <w:lang w:val="nb-NO" w:eastAsia="nb-NO"/>
        </w:rPr>
        <w:t xml:space="preserve"> avklare</w:t>
      </w:r>
      <w:r w:rsidR="00E03688">
        <w:rPr>
          <w:noProof/>
          <w:lang w:val="nb-NO" w:eastAsia="nb-NO"/>
        </w:rPr>
        <w:t>r oppdrag</w:t>
      </w:r>
      <w:r w:rsidR="009C4AA7">
        <w:rPr>
          <w:noProof/>
          <w:lang w:val="nb-NO" w:eastAsia="nb-NO"/>
        </w:rPr>
        <w:t xml:space="preserve">ets karakter tidlig, slik at </w:t>
      </w:r>
      <w:r w:rsidR="002926FC">
        <w:rPr>
          <w:noProof/>
          <w:lang w:val="nb-NO" w:eastAsia="nb-NO"/>
        </w:rPr>
        <w:t>Leverandør</w:t>
      </w:r>
      <w:r w:rsidR="009C4AA7">
        <w:rPr>
          <w:noProof/>
          <w:lang w:val="nb-NO" w:eastAsia="nb-NO"/>
        </w:rPr>
        <w:t xml:space="preserve"> kan ta beslutninger og forbere</w:t>
      </w:r>
      <w:r w:rsidR="00C52919">
        <w:rPr>
          <w:noProof/>
          <w:lang w:val="nb-NO" w:eastAsia="nb-NO"/>
        </w:rPr>
        <w:t>de</w:t>
      </w:r>
      <w:r w:rsidR="00E03688">
        <w:rPr>
          <w:noProof/>
          <w:lang w:val="nb-NO" w:eastAsia="nb-NO"/>
        </w:rPr>
        <w:t xml:space="preserve"> tjenesten</w:t>
      </w:r>
      <w:r w:rsidR="00373B83">
        <w:rPr>
          <w:noProof/>
          <w:lang w:val="nb-NO" w:eastAsia="nb-NO"/>
        </w:rPr>
        <w:t xml:space="preserve"> </w:t>
      </w:r>
      <w:r w:rsidR="00C52919">
        <w:rPr>
          <w:noProof/>
          <w:lang w:val="nb-NO" w:eastAsia="nb-NO"/>
        </w:rPr>
        <w:t>basert på riktig bakgrunn.</w:t>
      </w:r>
    </w:p>
    <w:p w:rsidR="0061541D" w:rsidRPr="0061541D" w:rsidRDefault="009C4AA7" w:rsidP="0061541D">
      <w:pPr>
        <w:pStyle w:val="Listeavsnitt"/>
        <w:numPr>
          <w:ilvl w:val="0"/>
          <w:numId w:val="2"/>
        </w:numPr>
        <w:rPr>
          <w:noProof/>
          <w:lang w:val="nb-NO" w:eastAsia="nb-NO"/>
        </w:rPr>
      </w:pPr>
      <w:r w:rsidRPr="00A201EF">
        <w:rPr>
          <w:noProof/>
          <w:lang w:val="nb-NO" w:eastAsia="nb-NO"/>
        </w:rPr>
        <w:t>MINSTEKRAV TIL YTELSEN</w:t>
      </w:r>
      <w:bookmarkStart w:id="0" w:name="_GoBack"/>
      <w:bookmarkEnd w:id="0"/>
    </w:p>
    <w:p w:rsidR="009C4AA7" w:rsidRDefault="009C4AA7" w:rsidP="009C4AA7">
      <w:pPr>
        <w:pStyle w:val="Listeavsnitt"/>
        <w:numPr>
          <w:ilvl w:val="0"/>
          <w:numId w:val="1"/>
        </w:numPr>
        <w:rPr>
          <w:lang w:val="nb-NO"/>
        </w:rPr>
      </w:pPr>
      <w:r>
        <w:rPr>
          <w:lang w:val="nb-NO"/>
        </w:rPr>
        <w:t>Tjenesteyter skal sørge for at Dyrevelferdsloven av 2009 blir ivaretatt under tjenesteutøvelse.</w:t>
      </w:r>
    </w:p>
    <w:p w:rsidR="009C4AA7" w:rsidRDefault="009C4AA7" w:rsidP="009C4AA7">
      <w:pPr>
        <w:pStyle w:val="Listeavsnitt"/>
        <w:numPr>
          <w:ilvl w:val="0"/>
          <w:numId w:val="1"/>
        </w:numPr>
        <w:rPr>
          <w:lang w:val="nb-NO"/>
        </w:rPr>
      </w:pPr>
      <w:r>
        <w:rPr>
          <w:lang w:val="nb-NO"/>
        </w:rPr>
        <w:t>Et oppdrag skal normalt avgrenses til 2-3 timer eff</w:t>
      </w:r>
      <w:r w:rsidR="00373B83">
        <w:rPr>
          <w:lang w:val="nb-NO"/>
        </w:rPr>
        <w:t>e</w:t>
      </w:r>
      <w:r>
        <w:rPr>
          <w:lang w:val="nb-NO"/>
        </w:rPr>
        <w:t>ktivt ettersøk, men lovpålagte forpliktelser skal</w:t>
      </w:r>
      <w:r w:rsidR="00373B83">
        <w:rPr>
          <w:lang w:val="nb-NO"/>
        </w:rPr>
        <w:t xml:space="preserve"> </w:t>
      </w:r>
      <w:r>
        <w:rPr>
          <w:lang w:val="nb-NO"/>
        </w:rPr>
        <w:t>allikevel ivaretas</w:t>
      </w:r>
      <w:r w:rsidR="00EE38DD">
        <w:rPr>
          <w:lang w:val="nb-NO"/>
        </w:rPr>
        <w:t>.</w:t>
      </w:r>
    </w:p>
    <w:p w:rsidR="009C4AA7" w:rsidRDefault="009C4AA7" w:rsidP="009C4AA7">
      <w:pPr>
        <w:pStyle w:val="Listeavsnitt"/>
        <w:numPr>
          <w:ilvl w:val="0"/>
          <w:numId w:val="1"/>
        </w:numPr>
        <w:rPr>
          <w:lang w:val="nb-NO"/>
        </w:rPr>
      </w:pPr>
      <w:r>
        <w:rPr>
          <w:lang w:val="nb-NO"/>
        </w:rPr>
        <w:t xml:space="preserve">Godkjent hund skal medbringes til oppdrag </w:t>
      </w:r>
      <w:r w:rsidR="00E03688">
        <w:rPr>
          <w:lang w:val="nb-NO"/>
        </w:rPr>
        <w:t>når</w:t>
      </w:r>
      <w:r>
        <w:rPr>
          <w:lang w:val="nb-NO"/>
        </w:rPr>
        <w:t xml:space="preserve"> vilt fremdeles er i live</w:t>
      </w:r>
      <w:r w:rsidR="00EE38DD">
        <w:rPr>
          <w:lang w:val="nb-NO"/>
        </w:rPr>
        <w:t>.</w:t>
      </w:r>
    </w:p>
    <w:p w:rsidR="009C4AA7" w:rsidRDefault="009C4AA7" w:rsidP="009C4AA7">
      <w:pPr>
        <w:pStyle w:val="Listeavsnitt"/>
        <w:numPr>
          <w:ilvl w:val="0"/>
          <w:numId w:val="1"/>
        </w:numPr>
        <w:rPr>
          <w:lang w:val="nb-NO"/>
        </w:rPr>
      </w:pPr>
      <w:r>
        <w:rPr>
          <w:lang w:val="nb-NO"/>
        </w:rPr>
        <w:t>Kunstig lyskilde kan benyttes i tjenesteutøvelsen av hensyn til</w:t>
      </w:r>
      <w:r w:rsidR="00373B83">
        <w:rPr>
          <w:lang w:val="nb-NO"/>
        </w:rPr>
        <w:t xml:space="preserve"> dyrevern, jfr. rundskriv av sep</w:t>
      </w:r>
      <w:r>
        <w:rPr>
          <w:lang w:val="nb-NO"/>
        </w:rPr>
        <w:t>t. 2002 «utøvelse av jakt og fangst» §27 siste ledd.</w:t>
      </w:r>
    </w:p>
    <w:p w:rsidR="00A201EF" w:rsidRDefault="00373B83" w:rsidP="00A201EF">
      <w:pPr>
        <w:pStyle w:val="Listeavsnitt"/>
        <w:numPr>
          <w:ilvl w:val="0"/>
          <w:numId w:val="1"/>
        </w:numPr>
        <w:rPr>
          <w:lang w:val="nb-NO"/>
        </w:rPr>
      </w:pPr>
      <w:r>
        <w:rPr>
          <w:lang w:val="nb-NO"/>
        </w:rPr>
        <w:t>Det skal føres rappor</w:t>
      </w:r>
      <w:r w:rsidR="009C4AA7">
        <w:rPr>
          <w:lang w:val="nb-NO"/>
        </w:rPr>
        <w:t>tskjema over avgan</w:t>
      </w:r>
      <w:r w:rsidR="00EE38DD">
        <w:rPr>
          <w:lang w:val="nb-NO"/>
        </w:rPr>
        <w:t>g av vilt til statistisk bruk. D</w:t>
      </w:r>
      <w:r w:rsidR="009C4AA7">
        <w:rPr>
          <w:lang w:val="nb-NO"/>
        </w:rPr>
        <w:t xml:space="preserve">ette skal </w:t>
      </w:r>
      <w:r w:rsidR="00EE38DD">
        <w:rPr>
          <w:lang w:val="nb-NO"/>
        </w:rPr>
        <w:t xml:space="preserve">fortløpende </w:t>
      </w:r>
      <w:r w:rsidR="009C4AA7">
        <w:rPr>
          <w:lang w:val="nb-NO"/>
        </w:rPr>
        <w:t>legges inn i hjorteviltregisteret under fallvilt. Komm</w:t>
      </w:r>
      <w:r>
        <w:rPr>
          <w:lang w:val="nb-NO"/>
        </w:rPr>
        <w:t>u</w:t>
      </w:r>
      <w:r w:rsidR="009C4AA7">
        <w:rPr>
          <w:lang w:val="nb-NO"/>
        </w:rPr>
        <w:t>nen har et ansvar innen 31/1 årlig at oppgave over</w:t>
      </w:r>
      <w:r w:rsidR="00EE38DD">
        <w:rPr>
          <w:lang w:val="nb-NO"/>
        </w:rPr>
        <w:t xml:space="preserve"> </w:t>
      </w:r>
      <w:r w:rsidR="009C4AA7">
        <w:rPr>
          <w:lang w:val="nb-NO"/>
        </w:rPr>
        <w:t>fallvilt er levert Statistisk Sentralbyrå.</w:t>
      </w:r>
    </w:p>
    <w:p w:rsidR="00010189" w:rsidRPr="00010189" w:rsidRDefault="00010189" w:rsidP="00010189">
      <w:pPr>
        <w:pStyle w:val="Listeavsnitt"/>
        <w:rPr>
          <w:lang w:val="nb-NO"/>
        </w:rPr>
      </w:pPr>
    </w:p>
    <w:p w:rsidR="009C4AA7" w:rsidRPr="00A201EF" w:rsidRDefault="009C4AA7" w:rsidP="00A201EF">
      <w:pPr>
        <w:pStyle w:val="Listeavsnitt"/>
        <w:numPr>
          <w:ilvl w:val="0"/>
          <w:numId w:val="2"/>
        </w:numPr>
        <w:rPr>
          <w:lang w:val="nb-NO"/>
        </w:rPr>
      </w:pPr>
      <w:r w:rsidRPr="00A201EF">
        <w:rPr>
          <w:lang w:val="nb-NO"/>
        </w:rPr>
        <w:t>UTSTYR OG KJØRETØY</w:t>
      </w:r>
    </w:p>
    <w:p w:rsidR="009C4AA7" w:rsidRDefault="002926FC" w:rsidP="009C4AA7">
      <w:pPr>
        <w:pStyle w:val="Listeavsnitt"/>
        <w:numPr>
          <w:ilvl w:val="0"/>
          <w:numId w:val="1"/>
        </w:numPr>
        <w:rPr>
          <w:lang w:val="nb-NO"/>
        </w:rPr>
      </w:pPr>
      <w:r>
        <w:rPr>
          <w:lang w:val="nb-NO"/>
        </w:rPr>
        <w:t>Leverandør</w:t>
      </w:r>
      <w:r w:rsidR="009C4AA7">
        <w:rPr>
          <w:lang w:val="nb-NO"/>
        </w:rPr>
        <w:t>en må disponere kjøretøy og våpenutstyr som er egna til tjenesteutøvelsen.</w:t>
      </w:r>
    </w:p>
    <w:p w:rsidR="00A201EF" w:rsidRDefault="009C4AA7" w:rsidP="00A201EF">
      <w:pPr>
        <w:pStyle w:val="Listeavsnitt"/>
        <w:numPr>
          <w:ilvl w:val="0"/>
          <w:numId w:val="1"/>
        </w:numPr>
        <w:rPr>
          <w:lang w:val="nb-NO"/>
        </w:rPr>
      </w:pPr>
      <w:r>
        <w:rPr>
          <w:lang w:val="nb-NO"/>
        </w:rPr>
        <w:t xml:space="preserve">Kommunen stiller med nødvendig sikkerhetsutstyr, varsellys og skilting. Behov meldes til </w:t>
      </w:r>
      <w:r w:rsidR="00657165">
        <w:rPr>
          <w:lang w:val="nb-NO"/>
        </w:rPr>
        <w:t>Nordre Sunnmøre Landbrukskontor.</w:t>
      </w:r>
    </w:p>
    <w:p w:rsidR="00010189" w:rsidRPr="00010189" w:rsidRDefault="00010189" w:rsidP="00010189">
      <w:pPr>
        <w:pStyle w:val="Listeavsnitt"/>
        <w:rPr>
          <w:lang w:val="nb-NO"/>
        </w:rPr>
      </w:pPr>
    </w:p>
    <w:p w:rsidR="009C4AA7" w:rsidRPr="00A201EF" w:rsidRDefault="009C4AA7" w:rsidP="00A201EF">
      <w:pPr>
        <w:pStyle w:val="Listeavsnitt"/>
        <w:numPr>
          <w:ilvl w:val="0"/>
          <w:numId w:val="2"/>
        </w:numPr>
        <w:rPr>
          <w:lang w:val="nb-NO"/>
        </w:rPr>
      </w:pPr>
      <w:r w:rsidRPr="00A201EF">
        <w:rPr>
          <w:lang w:val="nb-NO"/>
        </w:rPr>
        <w:t>GODTGJØRELSE</w:t>
      </w:r>
    </w:p>
    <w:p w:rsidR="009C4AA7" w:rsidRDefault="009C4AA7" w:rsidP="009C4AA7">
      <w:pPr>
        <w:rPr>
          <w:lang w:val="nb-NO"/>
        </w:rPr>
      </w:pPr>
      <w:r>
        <w:rPr>
          <w:lang w:val="nb-NO"/>
        </w:rPr>
        <w:t>Vaktordning g</w:t>
      </w:r>
      <w:r w:rsidR="00E37B61">
        <w:rPr>
          <w:lang w:val="nb-NO"/>
        </w:rPr>
        <w:t>odt</w:t>
      </w:r>
      <w:r>
        <w:rPr>
          <w:lang w:val="nb-NO"/>
        </w:rPr>
        <w:t xml:space="preserve">gjøres med fast vaktkompensasjon pr. år samt timesats for </w:t>
      </w:r>
      <w:r w:rsidR="00F101F7">
        <w:rPr>
          <w:lang w:val="nb-NO"/>
        </w:rPr>
        <w:t>u</w:t>
      </w:r>
      <w:r>
        <w:rPr>
          <w:lang w:val="nb-NO"/>
        </w:rPr>
        <w:t>trykking. Satser er d</w:t>
      </w:r>
      <w:r w:rsidR="000630E8">
        <w:rPr>
          <w:lang w:val="nb-NO"/>
        </w:rPr>
        <w:t xml:space="preserve">ifferensiert for mann, hund, dag, kveld, natt, helg og bevegelige helligdager. I tillegg er dødt </w:t>
      </w:r>
      <w:r w:rsidR="007C7834">
        <w:rPr>
          <w:lang w:val="nb-NO"/>
        </w:rPr>
        <w:t>vilt en del</w:t>
      </w:r>
      <w:r w:rsidR="000630E8">
        <w:rPr>
          <w:lang w:val="nb-NO"/>
        </w:rPr>
        <w:t xml:space="preserve"> av kompensasjonen for tjenesten. </w:t>
      </w:r>
      <w:r w:rsidR="002926FC">
        <w:rPr>
          <w:lang w:val="nb-NO"/>
        </w:rPr>
        <w:t>Leverandør</w:t>
      </w:r>
      <w:r w:rsidR="000630E8">
        <w:rPr>
          <w:lang w:val="nb-NO"/>
        </w:rPr>
        <w:t xml:space="preserve"> har ansvar for kjøttkvaliteten.</w:t>
      </w:r>
    </w:p>
    <w:p w:rsidR="00E37B61" w:rsidRDefault="00E37B61" w:rsidP="00E37B61">
      <w:pPr>
        <w:pStyle w:val="Listeavsnitt"/>
        <w:numPr>
          <w:ilvl w:val="0"/>
          <w:numId w:val="2"/>
        </w:numPr>
        <w:rPr>
          <w:lang w:val="nb-NO"/>
        </w:rPr>
      </w:pPr>
      <w:r>
        <w:rPr>
          <w:lang w:val="nb-NO"/>
        </w:rPr>
        <w:t>VEDERLAG OG BETALINGSBETINGELSER</w:t>
      </w:r>
    </w:p>
    <w:p w:rsidR="00E37B61" w:rsidRDefault="00E37B61" w:rsidP="00E37B61">
      <w:pPr>
        <w:rPr>
          <w:lang w:val="nb-NO"/>
        </w:rPr>
      </w:pPr>
      <w:r>
        <w:rPr>
          <w:lang w:val="nb-NO"/>
        </w:rPr>
        <w:t xml:space="preserve">Avtalt pris og betalingsbestemmelser er oppgitt i eget bilag i hht. </w:t>
      </w:r>
      <w:r w:rsidR="008D7392">
        <w:rPr>
          <w:lang w:val="nb-NO"/>
        </w:rPr>
        <w:t>anbud</w:t>
      </w:r>
      <w:r>
        <w:rPr>
          <w:lang w:val="nb-NO"/>
        </w:rPr>
        <w:t>.</w:t>
      </w:r>
    </w:p>
    <w:p w:rsidR="00A201EF" w:rsidRDefault="00E37B61" w:rsidP="009C4AA7">
      <w:pPr>
        <w:rPr>
          <w:lang w:val="nb-NO"/>
        </w:rPr>
      </w:pPr>
      <w:r>
        <w:rPr>
          <w:lang w:val="nb-NO"/>
        </w:rPr>
        <w:t xml:space="preserve">Partene kan kreve endring av godtgjørelse/ priser en gang per. år, første gang 12 måneder etter kontraktsinngåelse. Endringer i SSBs konsumprisindeks (hovedindeksen) i perioden vil være grunnlag for prisøkning. Ved </w:t>
      </w:r>
      <w:r w:rsidR="00CE4AAB">
        <w:rPr>
          <w:lang w:val="nb-NO"/>
        </w:rPr>
        <w:t>utregning</w:t>
      </w:r>
      <w:r>
        <w:rPr>
          <w:lang w:val="nb-NO"/>
        </w:rPr>
        <w:t xml:space="preserve"> benyttes følgende modell «</w:t>
      </w:r>
      <w:proofErr w:type="spellStart"/>
      <w:r>
        <w:rPr>
          <w:lang w:val="nb-NO"/>
        </w:rPr>
        <w:t>Beregn</w:t>
      </w:r>
      <w:proofErr w:type="spellEnd"/>
      <w:r>
        <w:rPr>
          <w:lang w:val="nb-NO"/>
        </w:rPr>
        <w:t xml:space="preserve"> prisendring selv».</w:t>
      </w:r>
    </w:p>
    <w:p w:rsidR="000630E8" w:rsidRPr="00A201EF" w:rsidRDefault="000630E8" w:rsidP="00A201EF">
      <w:pPr>
        <w:pStyle w:val="Listeavsnitt"/>
        <w:numPr>
          <w:ilvl w:val="0"/>
          <w:numId w:val="2"/>
        </w:numPr>
        <w:rPr>
          <w:lang w:val="nb-NO"/>
        </w:rPr>
      </w:pPr>
      <w:r w:rsidRPr="00A201EF">
        <w:rPr>
          <w:lang w:val="nb-NO"/>
        </w:rPr>
        <w:t>FAKTURERING OG RAPPORTERING</w:t>
      </w:r>
    </w:p>
    <w:p w:rsidR="000630E8" w:rsidRDefault="000630E8" w:rsidP="009C4AA7">
      <w:pPr>
        <w:rPr>
          <w:lang w:val="nb-NO"/>
        </w:rPr>
      </w:pPr>
      <w:r>
        <w:rPr>
          <w:lang w:val="nb-NO"/>
        </w:rPr>
        <w:t xml:space="preserve">Faktura og rapport sendes </w:t>
      </w:r>
      <w:r w:rsidR="00E37B61">
        <w:rPr>
          <w:lang w:val="nb-NO"/>
        </w:rPr>
        <w:t>oppdragsgiver</w:t>
      </w:r>
      <w:r>
        <w:rPr>
          <w:lang w:val="nb-NO"/>
        </w:rPr>
        <w:t xml:space="preserve"> </w:t>
      </w:r>
      <w:r w:rsidR="008D7392">
        <w:rPr>
          <w:lang w:val="nb-NO"/>
        </w:rPr>
        <w:t>minimum</w:t>
      </w:r>
      <w:r>
        <w:rPr>
          <w:lang w:val="nb-NO"/>
        </w:rPr>
        <w:t xml:space="preserve"> hver 3.mn</w:t>
      </w:r>
      <w:r w:rsidR="00E37B61">
        <w:rPr>
          <w:lang w:val="nb-NO"/>
        </w:rPr>
        <w:t xml:space="preserve">d. Faktura sendes til </w:t>
      </w:r>
      <w:r w:rsidR="00C52919">
        <w:rPr>
          <w:lang w:val="nb-NO"/>
        </w:rPr>
        <w:t>Giske kommune.</w:t>
      </w:r>
    </w:p>
    <w:p w:rsidR="000630E8" w:rsidRDefault="000630E8" w:rsidP="009C4AA7">
      <w:pPr>
        <w:rPr>
          <w:lang w:val="nb-NO"/>
        </w:rPr>
      </w:pPr>
      <w:r>
        <w:rPr>
          <w:lang w:val="nb-NO"/>
        </w:rPr>
        <w:t xml:space="preserve">Faktura skal spesifiseres </w:t>
      </w:r>
      <w:r w:rsidR="008D7392">
        <w:rPr>
          <w:lang w:val="nb-NO"/>
        </w:rPr>
        <w:t>ifølge</w:t>
      </w:r>
      <w:r>
        <w:rPr>
          <w:lang w:val="nb-NO"/>
        </w:rPr>
        <w:t xml:space="preserve"> satsene som er avtalt i avtalen.</w:t>
      </w:r>
    </w:p>
    <w:p w:rsidR="00C52919" w:rsidRDefault="00C52919" w:rsidP="009C4AA7">
      <w:pPr>
        <w:rPr>
          <w:lang w:val="nb-NO"/>
        </w:rPr>
      </w:pPr>
      <w:r>
        <w:rPr>
          <w:lang w:val="nb-NO"/>
        </w:rPr>
        <w:lastRenderedPageBreak/>
        <w:t>Rapport skal inneholde opplysninger om utrykningen, som: dato, tidspunkt start og slutt, sted, kjørelengde, skjema for rapportering av fallvilt (SSB).</w:t>
      </w:r>
    </w:p>
    <w:p w:rsidR="00E37B61" w:rsidRPr="00A201EF" w:rsidRDefault="00E37B61" w:rsidP="00E37B61">
      <w:pPr>
        <w:pStyle w:val="Listeavsnitt"/>
        <w:numPr>
          <w:ilvl w:val="0"/>
          <w:numId w:val="2"/>
        </w:numPr>
        <w:rPr>
          <w:lang w:val="nb-NO"/>
        </w:rPr>
      </w:pPr>
      <w:r w:rsidRPr="00A201EF">
        <w:rPr>
          <w:lang w:val="nb-NO"/>
        </w:rPr>
        <w:t>FORSIKRING</w:t>
      </w:r>
    </w:p>
    <w:p w:rsidR="00A201EF" w:rsidRDefault="002926FC" w:rsidP="009C4AA7">
      <w:pPr>
        <w:rPr>
          <w:lang w:val="nb-NO"/>
        </w:rPr>
      </w:pPr>
      <w:r>
        <w:rPr>
          <w:lang w:val="nb-NO"/>
        </w:rPr>
        <w:t>Leverandør</w:t>
      </w:r>
      <w:r w:rsidR="00E37B61">
        <w:rPr>
          <w:lang w:val="nb-NO"/>
        </w:rPr>
        <w:t xml:space="preserve">en er forplikta til, for egen regning, å tegne og opprettholde forsikringer tilpasset </w:t>
      </w:r>
      <w:r>
        <w:rPr>
          <w:lang w:val="nb-NO"/>
        </w:rPr>
        <w:t>Leverandør</w:t>
      </w:r>
      <w:r w:rsidR="00E37B61">
        <w:rPr>
          <w:lang w:val="nb-NO"/>
        </w:rPr>
        <w:t>ens virksomhet og leveransens art</w:t>
      </w:r>
      <w:r w:rsidR="00010189">
        <w:rPr>
          <w:lang w:val="nb-NO"/>
        </w:rPr>
        <w:t>.</w:t>
      </w:r>
    </w:p>
    <w:p w:rsidR="00C52919" w:rsidRPr="00A201EF" w:rsidRDefault="00C52919" w:rsidP="00A201EF">
      <w:pPr>
        <w:pStyle w:val="Listeavsnitt"/>
        <w:numPr>
          <w:ilvl w:val="0"/>
          <w:numId w:val="2"/>
        </w:numPr>
        <w:rPr>
          <w:lang w:val="nb-NO"/>
        </w:rPr>
      </w:pPr>
      <w:r w:rsidRPr="00A201EF">
        <w:rPr>
          <w:lang w:val="nb-NO"/>
        </w:rPr>
        <w:t>VAKT INNENFOR ANSVARSOMRÅDE</w:t>
      </w:r>
    </w:p>
    <w:p w:rsidR="00C52919" w:rsidRDefault="002926FC" w:rsidP="009C4AA7">
      <w:pPr>
        <w:rPr>
          <w:lang w:val="nb-NO"/>
        </w:rPr>
      </w:pPr>
      <w:r>
        <w:rPr>
          <w:lang w:val="nb-NO"/>
        </w:rPr>
        <w:t>Leverandør</w:t>
      </w:r>
      <w:r w:rsidR="00C52919">
        <w:rPr>
          <w:lang w:val="nb-NO"/>
        </w:rPr>
        <w:t xml:space="preserve"> til denne avtalen sender vaktliste til både politi og oppdragsgiver. Lista må inneholde nødvendig kontaktinformasjon.</w:t>
      </w:r>
    </w:p>
    <w:p w:rsidR="00A201EF" w:rsidRDefault="00EE38DD" w:rsidP="00EE38DD">
      <w:pPr>
        <w:pStyle w:val="Listeavsnitt"/>
        <w:numPr>
          <w:ilvl w:val="0"/>
          <w:numId w:val="2"/>
        </w:numPr>
        <w:rPr>
          <w:lang w:val="nb-NO"/>
        </w:rPr>
      </w:pPr>
      <w:r>
        <w:rPr>
          <w:lang w:val="nb-NO"/>
        </w:rPr>
        <w:t>ENDRING AV AVTALEN</w:t>
      </w:r>
    </w:p>
    <w:p w:rsidR="00EE38DD" w:rsidRDefault="00EE38DD" w:rsidP="00EE38DD">
      <w:pPr>
        <w:rPr>
          <w:lang w:val="nb-NO"/>
        </w:rPr>
      </w:pPr>
      <w:r>
        <w:rPr>
          <w:lang w:val="nb-NO"/>
        </w:rPr>
        <w:t>Endring av avtalen skal gjøres skriftlig og godkjennes av begge parter</w:t>
      </w:r>
    </w:p>
    <w:p w:rsidR="00EE38DD" w:rsidRDefault="00EE38DD" w:rsidP="00EE38DD">
      <w:pPr>
        <w:pStyle w:val="Listeavsnitt"/>
        <w:numPr>
          <w:ilvl w:val="0"/>
          <w:numId w:val="2"/>
        </w:numPr>
        <w:rPr>
          <w:lang w:val="nb-NO"/>
        </w:rPr>
      </w:pPr>
      <w:r>
        <w:rPr>
          <w:lang w:val="nb-NO"/>
        </w:rPr>
        <w:t>AVBESTILLING</w:t>
      </w:r>
    </w:p>
    <w:p w:rsidR="00EE38DD" w:rsidRPr="00010189" w:rsidRDefault="00EE38DD" w:rsidP="00010189">
      <w:pPr>
        <w:rPr>
          <w:lang w:val="nb-NO"/>
        </w:rPr>
      </w:pPr>
      <w:r w:rsidRPr="00EE38DD">
        <w:rPr>
          <w:lang w:val="nb-NO"/>
        </w:rPr>
        <w:t>Før tjen</w:t>
      </w:r>
      <w:r>
        <w:rPr>
          <w:lang w:val="nb-NO"/>
        </w:rPr>
        <w:t>e</w:t>
      </w:r>
      <w:r w:rsidRPr="00EE38DD">
        <w:rPr>
          <w:lang w:val="nb-NO"/>
        </w:rPr>
        <w:t>sten er levert kan Kunden skriftlig avbestille hele eller deler av leveransen med umiddelbar virkning.</w:t>
      </w:r>
      <w:r>
        <w:rPr>
          <w:lang w:val="nb-NO"/>
        </w:rPr>
        <w:t xml:space="preserve"> Ved avbestilling kan </w:t>
      </w:r>
      <w:r w:rsidR="002926FC">
        <w:rPr>
          <w:lang w:val="nb-NO"/>
        </w:rPr>
        <w:t>Leverandør</w:t>
      </w:r>
      <w:r>
        <w:rPr>
          <w:lang w:val="nb-NO"/>
        </w:rPr>
        <w:t>en kreve dekket direkte, dok</w:t>
      </w:r>
      <w:r w:rsidR="009D34CC">
        <w:rPr>
          <w:lang w:val="nb-NO"/>
        </w:rPr>
        <w:t>u</w:t>
      </w:r>
      <w:r>
        <w:rPr>
          <w:lang w:val="nb-NO"/>
        </w:rPr>
        <w:t>menterte og påregn</w:t>
      </w:r>
      <w:r w:rsidR="009D34CC">
        <w:rPr>
          <w:lang w:val="nb-NO"/>
        </w:rPr>
        <w:t>e</w:t>
      </w:r>
      <w:r>
        <w:rPr>
          <w:lang w:val="nb-NO"/>
        </w:rPr>
        <w:t>lige utgifte</w:t>
      </w:r>
      <w:r w:rsidR="009D34CC">
        <w:rPr>
          <w:lang w:val="nb-NO"/>
        </w:rPr>
        <w:t xml:space="preserve">r </w:t>
      </w:r>
      <w:r>
        <w:rPr>
          <w:lang w:val="nb-NO"/>
        </w:rPr>
        <w:t xml:space="preserve">som </w:t>
      </w:r>
      <w:r w:rsidR="002926FC">
        <w:rPr>
          <w:lang w:val="nb-NO"/>
        </w:rPr>
        <w:t>Leverandør</w:t>
      </w:r>
      <w:r>
        <w:rPr>
          <w:lang w:val="nb-NO"/>
        </w:rPr>
        <w:t>en har hatt i samband med arbeid knytta til planlegging eller gjennomføring av leveransen fram til avbestillingen er mottatt</w:t>
      </w:r>
      <w:r w:rsidR="009D34CC">
        <w:rPr>
          <w:lang w:val="nb-NO"/>
        </w:rPr>
        <w:t>.</w:t>
      </w:r>
    </w:p>
    <w:p w:rsidR="00C52919" w:rsidRPr="00A201EF" w:rsidRDefault="002926FC" w:rsidP="00A201EF">
      <w:pPr>
        <w:pStyle w:val="Listeavsnitt"/>
        <w:numPr>
          <w:ilvl w:val="0"/>
          <w:numId w:val="2"/>
        </w:numPr>
        <w:rPr>
          <w:lang w:val="nb-NO"/>
        </w:rPr>
      </w:pPr>
      <w:r>
        <w:rPr>
          <w:lang w:val="nb-NO"/>
        </w:rPr>
        <w:t>LEVERANDØR</w:t>
      </w:r>
      <w:r w:rsidR="00C52919" w:rsidRPr="00A201EF">
        <w:rPr>
          <w:lang w:val="nb-NO"/>
        </w:rPr>
        <w:t>ENS BEKREFTELSE</w:t>
      </w:r>
    </w:p>
    <w:p w:rsidR="00C52919" w:rsidRDefault="002926FC" w:rsidP="009C4AA7">
      <w:pPr>
        <w:rPr>
          <w:lang w:val="nb-NO"/>
        </w:rPr>
      </w:pPr>
      <w:r>
        <w:rPr>
          <w:lang w:val="nb-NO"/>
        </w:rPr>
        <w:t>Leverandør</w:t>
      </w:r>
      <w:r w:rsidR="00C52919">
        <w:rPr>
          <w:lang w:val="nb-NO"/>
        </w:rPr>
        <w:t>en bekrefter med dette at oppdraget er forstått og at minstekravene oppfylles.</w:t>
      </w:r>
    </w:p>
    <w:p w:rsidR="00C52919" w:rsidRDefault="00C52919" w:rsidP="009C4AA7">
      <w:pPr>
        <w:rPr>
          <w:lang w:val="nb-NO"/>
        </w:rPr>
      </w:pPr>
    </w:p>
    <w:p w:rsidR="00A201EF" w:rsidRDefault="00A201EF" w:rsidP="009C4AA7">
      <w:pPr>
        <w:rPr>
          <w:lang w:val="nb-NO"/>
        </w:rPr>
      </w:pPr>
    </w:p>
    <w:p w:rsidR="00A201EF" w:rsidRDefault="00A201EF" w:rsidP="009C4AA7">
      <w:pPr>
        <w:rPr>
          <w:lang w:val="nb-NO"/>
        </w:rPr>
      </w:pPr>
    </w:p>
    <w:p w:rsidR="00A201EF" w:rsidRDefault="00A201EF" w:rsidP="009C4AA7">
      <w:pPr>
        <w:rPr>
          <w:lang w:val="nb-NO"/>
        </w:rPr>
      </w:pPr>
    </w:p>
    <w:p w:rsidR="00C52919" w:rsidRDefault="00A201EF" w:rsidP="009C4AA7">
      <w:pPr>
        <w:rPr>
          <w:lang w:val="nb-NO"/>
        </w:rPr>
      </w:pPr>
      <w:r>
        <w:rPr>
          <w:lang w:val="nb-NO"/>
        </w:rPr>
        <w:t>Sted/</w:t>
      </w:r>
      <w:r w:rsidR="00C52919">
        <w:rPr>
          <w:lang w:val="nb-NO"/>
        </w:rPr>
        <w:t>Dato</w:t>
      </w:r>
      <w:r>
        <w:rPr>
          <w:lang w:val="nb-NO"/>
        </w:rPr>
        <w:tab/>
      </w:r>
      <w:r>
        <w:rPr>
          <w:lang w:val="nb-NO"/>
        </w:rPr>
        <w:tab/>
      </w:r>
      <w:r>
        <w:rPr>
          <w:lang w:val="nb-NO"/>
        </w:rPr>
        <w:tab/>
      </w:r>
      <w:r>
        <w:rPr>
          <w:lang w:val="nb-NO"/>
        </w:rPr>
        <w:tab/>
      </w:r>
      <w:r>
        <w:rPr>
          <w:lang w:val="nb-NO"/>
        </w:rPr>
        <w:tab/>
      </w:r>
      <w:r>
        <w:rPr>
          <w:lang w:val="nb-NO"/>
        </w:rPr>
        <w:tab/>
      </w:r>
      <w:r>
        <w:rPr>
          <w:lang w:val="nb-NO"/>
        </w:rPr>
        <w:tab/>
        <w:t>Sted/ D</w:t>
      </w:r>
      <w:r w:rsidR="00C52919">
        <w:rPr>
          <w:lang w:val="nb-NO"/>
        </w:rPr>
        <w:t>ato</w:t>
      </w:r>
    </w:p>
    <w:p w:rsidR="00C52919" w:rsidRDefault="00C52919" w:rsidP="009C4AA7">
      <w:pPr>
        <w:rPr>
          <w:lang w:val="nb-NO"/>
        </w:rPr>
      </w:pPr>
    </w:p>
    <w:p w:rsidR="00C52919" w:rsidRDefault="00C52919" w:rsidP="009C4AA7">
      <w:pPr>
        <w:rPr>
          <w:lang w:val="nb-NO"/>
        </w:rPr>
      </w:pPr>
      <w:r>
        <w:rPr>
          <w:lang w:val="nb-NO"/>
        </w:rPr>
        <w:t>……………………………….</w:t>
      </w:r>
      <w:r>
        <w:rPr>
          <w:lang w:val="nb-NO"/>
        </w:rPr>
        <w:tab/>
      </w:r>
      <w:r>
        <w:rPr>
          <w:lang w:val="nb-NO"/>
        </w:rPr>
        <w:tab/>
      </w:r>
      <w:r>
        <w:rPr>
          <w:lang w:val="nb-NO"/>
        </w:rPr>
        <w:tab/>
      </w:r>
      <w:r>
        <w:rPr>
          <w:lang w:val="nb-NO"/>
        </w:rPr>
        <w:tab/>
      </w:r>
      <w:r>
        <w:rPr>
          <w:lang w:val="nb-NO"/>
        </w:rPr>
        <w:tab/>
      </w:r>
      <w:r>
        <w:rPr>
          <w:lang w:val="nb-NO"/>
        </w:rPr>
        <w:tab/>
        <w:t>………………………………….</w:t>
      </w:r>
    </w:p>
    <w:p w:rsidR="00C52919" w:rsidRDefault="002926FC" w:rsidP="009C4AA7">
      <w:pPr>
        <w:rPr>
          <w:lang w:val="nb-NO"/>
        </w:rPr>
      </w:pPr>
      <w:r>
        <w:rPr>
          <w:lang w:val="nb-NO"/>
        </w:rPr>
        <w:t>Leverandør</w:t>
      </w:r>
      <w:r w:rsidR="00C52919">
        <w:rPr>
          <w:lang w:val="nb-NO"/>
        </w:rPr>
        <w:tab/>
      </w:r>
      <w:r w:rsidR="00C52919">
        <w:rPr>
          <w:lang w:val="nb-NO"/>
        </w:rPr>
        <w:tab/>
      </w:r>
      <w:r w:rsidR="00C52919">
        <w:rPr>
          <w:lang w:val="nb-NO"/>
        </w:rPr>
        <w:tab/>
      </w:r>
      <w:r w:rsidR="00C52919">
        <w:rPr>
          <w:lang w:val="nb-NO"/>
        </w:rPr>
        <w:tab/>
      </w:r>
      <w:r w:rsidR="00C52919">
        <w:rPr>
          <w:lang w:val="nb-NO"/>
        </w:rPr>
        <w:tab/>
      </w:r>
      <w:r w:rsidR="00C52919">
        <w:rPr>
          <w:lang w:val="nb-NO"/>
        </w:rPr>
        <w:tab/>
      </w:r>
      <w:r w:rsidR="00C52919">
        <w:rPr>
          <w:lang w:val="nb-NO"/>
        </w:rPr>
        <w:tab/>
        <w:t>for Giske kommune</w:t>
      </w:r>
    </w:p>
    <w:p w:rsidR="000630E8" w:rsidRDefault="000630E8" w:rsidP="009C4AA7">
      <w:pPr>
        <w:rPr>
          <w:lang w:val="nb-NO"/>
        </w:rPr>
      </w:pPr>
    </w:p>
    <w:p w:rsidR="000630E8" w:rsidRPr="009C4AA7" w:rsidRDefault="000630E8" w:rsidP="009C4AA7">
      <w:pPr>
        <w:rPr>
          <w:lang w:val="nb-NO"/>
        </w:rPr>
      </w:pPr>
    </w:p>
    <w:sectPr w:rsidR="000630E8" w:rsidRPr="009C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646B"/>
    <w:multiLevelType w:val="hybridMultilevel"/>
    <w:tmpl w:val="665AF2F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7DF566B4"/>
    <w:multiLevelType w:val="hybridMultilevel"/>
    <w:tmpl w:val="AF7CD188"/>
    <w:lvl w:ilvl="0" w:tplc="E31EACFC">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A7"/>
    <w:rsid w:val="00004619"/>
    <w:rsid w:val="00010189"/>
    <w:rsid w:val="000630E8"/>
    <w:rsid w:val="00075758"/>
    <w:rsid w:val="000A0936"/>
    <w:rsid w:val="001246DF"/>
    <w:rsid w:val="00155B95"/>
    <w:rsid w:val="001D7B69"/>
    <w:rsid w:val="002926FC"/>
    <w:rsid w:val="00373B83"/>
    <w:rsid w:val="003B5361"/>
    <w:rsid w:val="00542CBC"/>
    <w:rsid w:val="005638F8"/>
    <w:rsid w:val="0061541D"/>
    <w:rsid w:val="0062175B"/>
    <w:rsid w:val="00657165"/>
    <w:rsid w:val="00682858"/>
    <w:rsid w:val="006A3CA4"/>
    <w:rsid w:val="006B06E1"/>
    <w:rsid w:val="007C7834"/>
    <w:rsid w:val="00802B05"/>
    <w:rsid w:val="008C6D3C"/>
    <w:rsid w:val="008D7392"/>
    <w:rsid w:val="009C4AA7"/>
    <w:rsid w:val="009D34CC"/>
    <w:rsid w:val="00A201EF"/>
    <w:rsid w:val="00B46E63"/>
    <w:rsid w:val="00C22EA8"/>
    <w:rsid w:val="00C52919"/>
    <w:rsid w:val="00C8012E"/>
    <w:rsid w:val="00CE4AAB"/>
    <w:rsid w:val="00DC21CE"/>
    <w:rsid w:val="00DF22D9"/>
    <w:rsid w:val="00DF7771"/>
    <w:rsid w:val="00E03688"/>
    <w:rsid w:val="00E37B61"/>
    <w:rsid w:val="00EE38DD"/>
    <w:rsid w:val="00F101F7"/>
    <w:rsid w:val="00F527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F5CA"/>
  <w15:chartTrackingRefBased/>
  <w15:docId w15:val="{4A7B841A-CB81-4536-BD0C-24DDADA5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C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973</Words>
  <Characters>5158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Wang</dc:creator>
  <cp:keywords/>
  <dc:description/>
  <cp:lastModifiedBy>Henrik Wang</cp:lastModifiedBy>
  <cp:revision>3</cp:revision>
  <dcterms:created xsi:type="dcterms:W3CDTF">2020-06-30T07:11:00Z</dcterms:created>
  <dcterms:modified xsi:type="dcterms:W3CDTF">2020-06-30T07:16:00Z</dcterms:modified>
</cp:coreProperties>
</file>